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line="259" w:lineRule="auto"/>
        <w:outlineLvl w:val="9"/>
        <w:rPr>
          <w:rFonts w:hint="eastAsia" w:ascii="Times New Roman" w:hAnsi="Times New Roman" w:eastAsia="宋体" w:cs="Times New Roman"/>
          <w:sz w:val="28"/>
          <w:szCs w:val="28"/>
          <w:lang w:val="en-US" w:eastAsia="zh-CN"/>
        </w:rPr>
      </w:pPr>
      <w:r>
        <w:rPr>
          <w:rFonts w:ascii="Times New Roman" w:hAnsi="Times New Roman" w:cs="Times New Roman"/>
          <w:sz w:val="28"/>
          <w:szCs w:val="28"/>
          <w:lang w:eastAsia="zh-TW"/>
        </w:rPr>
        <w:t>Research on User Participation Behavior of Mobile Short Video APPs</w:t>
      </w:r>
      <w:r>
        <w:rPr>
          <w:rFonts w:hint="eastAsia" w:ascii="Times New Roman" w:hAnsi="Times New Roman" w:eastAsia="宋体" w:cs="Times New Roman"/>
          <w:sz w:val="28"/>
          <w:szCs w:val="28"/>
          <w:lang w:val="en-US" w:eastAsia="zh-CN"/>
        </w:rPr>
        <w:t>: Taking Xiaohongshu as an Example</w:t>
      </w:r>
    </w:p>
    <w:p>
      <w:pPr>
        <w:widowControl/>
        <w:adjustRightInd w:val="0"/>
        <w:snapToGrid w:val="0"/>
        <w:spacing w:after="0" w:line="240" w:lineRule="auto"/>
        <w:jc w:val="center"/>
        <w:rPr>
          <w:rFonts w:hint="eastAsia" w:ascii="Times New Roman" w:hAnsi="Times New Roman" w:eastAsia="PMingLiU" w:cs="Times New Roman"/>
          <w:b/>
          <w:kern w:val="0"/>
          <w:sz w:val="28"/>
          <w:szCs w:val="28"/>
          <w:lang w:val="en-US" w:eastAsia="zh-CN"/>
        </w:rPr>
      </w:pPr>
      <w:r>
        <w:rPr>
          <w:rFonts w:ascii="Times New Roman" w:hAnsi="Times New Roman" w:eastAsia="PMingLiU" w:cs="Times New Roman"/>
          <w:b/>
          <w:kern w:val="0"/>
          <w:sz w:val="28"/>
          <w:szCs w:val="28"/>
          <w:lang w:eastAsia="zh-TW"/>
        </w:rPr>
        <w:t xml:space="preserve">(Page Count: </w:t>
      </w:r>
      <w:r>
        <w:rPr>
          <w:rFonts w:hint="eastAsia" w:ascii="Times New Roman" w:hAnsi="Times New Roman" w:eastAsia="PMingLiU" w:cs="Times New Roman"/>
          <w:b/>
          <w:kern w:val="0"/>
          <w:sz w:val="28"/>
          <w:szCs w:val="28"/>
          <w:lang w:val="en-US" w:eastAsia="zh-CN"/>
        </w:rPr>
        <w:t>10</w:t>
      </w:r>
      <w:r>
        <w:rPr>
          <w:rFonts w:ascii="Times New Roman" w:hAnsi="Times New Roman" w:eastAsia="PMingLiU" w:cs="Times New Roman"/>
          <w:b/>
          <w:kern w:val="0"/>
          <w:sz w:val="28"/>
          <w:szCs w:val="28"/>
          <w:lang w:eastAsia="zh-TW"/>
        </w:rPr>
        <w:t xml:space="preserve">) </w:t>
      </w:r>
    </w:p>
    <w:p>
      <w:pPr>
        <w:widowControl/>
        <w:adjustRightInd w:val="0"/>
        <w:snapToGrid w:val="0"/>
        <w:spacing w:after="0" w:line="240" w:lineRule="auto"/>
        <w:jc w:val="center"/>
        <w:rPr>
          <w:rFonts w:hint="default" w:ascii="Times New Roman" w:hAnsi="Times New Roman" w:eastAsia="PMingLiU" w:cs="Times New Roman"/>
          <w:kern w:val="0"/>
          <w:sz w:val="24"/>
          <w:szCs w:val="24"/>
          <w:lang w:val="en-US" w:eastAsia="zh-CN"/>
        </w:rPr>
      </w:pPr>
      <w:r>
        <w:rPr>
          <w:rFonts w:hint="eastAsia" w:ascii="Times New Roman" w:hAnsi="Times New Roman" w:eastAsia="PMingLiU" w:cs="Times New Roman"/>
          <w:kern w:val="0"/>
          <w:sz w:val="24"/>
          <w:szCs w:val="24"/>
          <w:lang w:val="en-US" w:eastAsia="zh-CN"/>
        </w:rPr>
        <w:t>Jiaxin Liu</w:t>
      </w:r>
      <w:r>
        <w:rPr>
          <w:rFonts w:hint="eastAsia" w:ascii="Times New Roman" w:hAnsi="Times New Roman" w:eastAsia="PMingLiU" w:cs="Times New Roman"/>
          <w:kern w:val="0"/>
          <w:sz w:val="24"/>
          <w:szCs w:val="24"/>
          <w:vertAlign w:val="superscript"/>
          <w:lang w:val="en-US" w:eastAsia="zh-CN"/>
        </w:rPr>
        <w:t>1,</w:t>
      </w:r>
      <w:r>
        <w:rPr>
          <w:rFonts w:ascii="Times New Roman" w:hAnsi="Times New Roman" w:eastAsia="PMingLiU" w:cs="Times New Roman"/>
          <w:kern w:val="0"/>
          <w:sz w:val="24"/>
          <w:szCs w:val="24"/>
          <w:lang w:eastAsia="zh-TW"/>
        </w:rPr>
        <w:t>*</w:t>
      </w:r>
    </w:p>
    <w:p>
      <w:pPr>
        <w:widowControl/>
        <w:adjustRightInd w:val="0"/>
        <w:snapToGrid w:val="0"/>
        <w:spacing w:after="0" w:line="240" w:lineRule="auto"/>
        <w:jc w:val="center"/>
        <w:rPr>
          <w:rFonts w:hint="eastAsia" w:ascii="Times New Roman" w:hAnsi="Times New Roman" w:eastAsia="PMingLiU" w:cs="Times New Roman"/>
          <w:kern w:val="0"/>
          <w:sz w:val="24"/>
          <w:szCs w:val="24"/>
          <w:lang w:val="en-US" w:eastAsia="zh-CN"/>
        </w:rPr>
      </w:pPr>
      <w:r>
        <w:rPr>
          <w:rFonts w:hint="eastAsia" w:ascii="Times New Roman" w:hAnsi="Times New Roman" w:eastAsia="PMingLiU" w:cs="Times New Roman"/>
          <w:kern w:val="0"/>
          <w:sz w:val="24"/>
          <w:szCs w:val="24"/>
          <w:lang w:val="en-US" w:eastAsia="zh-CN"/>
        </w:rPr>
        <w:t>Yijun Liu</w:t>
      </w:r>
      <w:r>
        <w:rPr>
          <w:rFonts w:hint="eastAsia" w:ascii="Times New Roman" w:hAnsi="Times New Roman" w:eastAsia="PMingLiU" w:cs="Times New Roman"/>
          <w:kern w:val="0"/>
          <w:sz w:val="24"/>
          <w:szCs w:val="24"/>
          <w:vertAlign w:val="superscript"/>
          <w:lang w:val="en-US" w:eastAsia="zh-CN"/>
        </w:rPr>
        <w:t>1</w:t>
      </w:r>
    </w:p>
    <w:p>
      <w:pPr>
        <w:widowControl/>
        <w:adjustRightInd w:val="0"/>
        <w:snapToGrid w:val="0"/>
        <w:spacing w:after="0" w:line="240" w:lineRule="auto"/>
        <w:jc w:val="both"/>
        <w:rPr>
          <w:rFonts w:ascii="Times New Roman" w:hAnsi="Times New Roman" w:eastAsia="PMingLiU" w:cs="Times New Roman"/>
          <w:kern w:val="0"/>
          <w:sz w:val="20"/>
          <w:szCs w:val="20"/>
          <w:lang w:eastAsia="zh-TW"/>
        </w:rPr>
      </w:pPr>
      <w:r>
        <w:rPr>
          <w:rFonts w:ascii="Times New Roman" w:hAnsi="Times New Roman" w:eastAsia="PMingLiU" w:cs="Times New Roman"/>
          <w:kern w:val="0"/>
          <w:sz w:val="20"/>
          <w:szCs w:val="20"/>
          <w:lang w:eastAsia="zh-TW"/>
        </w:rPr>
        <w:t>_____________________</w:t>
      </w:r>
    </w:p>
    <w:p>
      <w:pPr>
        <w:widowControl/>
        <w:adjustRightInd w:val="0"/>
        <w:snapToGrid w:val="0"/>
        <w:spacing w:after="0" w:line="240" w:lineRule="auto"/>
        <w:jc w:val="both"/>
        <w:rPr>
          <w:rFonts w:ascii="Times New Roman" w:hAnsi="Times New Roman" w:eastAsia="PMingLiU" w:cs="Times New Roman"/>
          <w:kern w:val="0"/>
          <w:sz w:val="20"/>
          <w:szCs w:val="20"/>
          <w:lang w:eastAsia="zh-TW"/>
        </w:rPr>
      </w:pPr>
      <w:r>
        <w:rPr>
          <w:rFonts w:ascii="Times New Roman" w:hAnsi="Times New Roman" w:eastAsia="PMingLiU" w:cs="Times New Roman"/>
          <w:kern w:val="0"/>
          <w:sz w:val="20"/>
          <w:szCs w:val="20"/>
          <w:lang w:eastAsia="zh-TW"/>
        </w:rPr>
        <w:t>*Corresponding author</w:t>
      </w:r>
    </w:p>
    <w:p>
      <w:pPr>
        <w:widowControl/>
        <w:adjustRightInd w:val="0"/>
        <w:snapToGrid w:val="0"/>
        <w:spacing w:after="0" w:line="240" w:lineRule="auto"/>
        <w:jc w:val="both"/>
        <w:rPr>
          <w:rFonts w:hint="eastAsia" w:ascii="Times New Roman" w:hAnsi="Times New Roman" w:eastAsia="PMingLiU" w:cs="Times New Roman"/>
          <w:kern w:val="0"/>
          <w:sz w:val="20"/>
          <w:szCs w:val="20"/>
          <w:lang w:eastAsia="zh-TW"/>
        </w:rPr>
      </w:pPr>
      <w:r>
        <w:rPr>
          <w:rFonts w:ascii="Times New Roman" w:hAnsi="Times New Roman" w:eastAsia="PMingLiU" w:cs="Times New Roman"/>
          <w:kern w:val="0"/>
          <w:sz w:val="20"/>
          <w:szCs w:val="20"/>
          <w:vertAlign w:val="superscript"/>
          <w:lang w:eastAsia="zh-TW"/>
        </w:rPr>
        <w:t xml:space="preserve">1 </w:t>
      </w:r>
      <w:r>
        <w:rPr>
          <w:rFonts w:hint="eastAsia" w:ascii="Times New Roman" w:hAnsi="Times New Roman" w:eastAsia="PMingLiU" w:cs="Times New Roman"/>
          <w:kern w:val="0"/>
          <w:sz w:val="20"/>
          <w:szCs w:val="20"/>
          <w:lang w:eastAsia="zh-TW"/>
        </w:rPr>
        <w:t xml:space="preserve">Sichuan University, </w:t>
      </w:r>
      <w:r>
        <w:rPr>
          <w:rFonts w:hint="eastAsia" w:ascii="Times New Roman" w:hAnsi="Times New Roman" w:eastAsia="宋体" w:cs="Times New Roman"/>
          <w:kern w:val="0"/>
          <w:sz w:val="20"/>
          <w:szCs w:val="20"/>
          <w:lang w:val="en-US" w:eastAsia="zh-CN"/>
        </w:rPr>
        <w:t xml:space="preserve">Chengdu, </w:t>
      </w:r>
      <w:r>
        <w:rPr>
          <w:rFonts w:hint="eastAsia" w:ascii="Times New Roman" w:hAnsi="Times New Roman" w:eastAsia="PMingLiU" w:cs="Times New Roman"/>
          <w:kern w:val="0"/>
          <w:sz w:val="20"/>
          <w:szCs w:val="20"/>
          <w:lang w:eastAsia="zh-TW"/>
        </w:rPr>
        <w:t xml:space="preserve">China, </w:t>
      </w:r>
      <w:r>
        <w:rPr>
          <w:rFonts w:hint="eastAsia" w:ascii="Times New Roman" w:hAnsi="Times New Roman" w:eastAsia="PMingLiU" w:cs="Times New Roman"/>
          <w:kern w:val="0"/>
          <w:sz w:val="20"/>
          <w:szCs w:val="20"/>
          <w:lang w:eastAsia="zh-TW"/>
        </w:rPr>
        <w:fldChar w:fldCharType="begin"/>
      </w:r>
      <w:r>
        <w:rPr>
          <w:rFonts w:hint="eastAsia" w:ascii="Times New Roman" w:hAnsi="Times New Roman" w:eastAsia="PMingLiU" w:cs="Times New Roman"/>
          <w:kern w:val="0"/>
          <w:sz w:val="20"/>
          <w:szCs w:val="20"/>
          <w:lang w:eastAsia="zh-TW"/>
        </w:rPr>
        <w:instrText xml:space="preserve"> HYPERLINK "mailto:1007297545@qq.com" </w:instrText>
      </w:r>
      <w:r>
        <w:rPr>
          <w:rFonts w:hint="eastAsia" w:ascii="Times New Roman" w:hAnsi="Times New Roman" w:eastAsia="PMingLiU" w:cs="Times New Roman"/>
          <w:kern w:val="0"/>
          <w:sz w:val="20"/>
          <w:szCs w:val="20"/>
          <w:lang w:eastAsia="zh-TW"/>
        </w:rPr>
        <w:fldChar w:fldCharType="separate"/>
      </w:r>
      <w:r>
        <w:rPr>
          <w:rStyle w:val="10"/>
          <w:rFonts w:hint="eastAsia" w:ascii="Times New Roman" w:hAnsi="Times New Roman" w:eastAsia="PMingLiU" w:cs="Times New Roman"/>
          <w:kern w:val="0"/>
          <w:sz w:val="20"/>
          <w:szCs w:val="20"/>
          <w:lang w:eastAsia="zh-TW"/>
        </w:rPr>
        <w:t>1007297545@qq.com</w:t>
      </w:r>
      <w:r>
        <w:rPr>
          <w:rFonts w:hint="eastAsia" w:ascii="Times New Roman" w:hAnsi="Times New Roman" w:eastAsia="PMingLiU" w:cs="Times New Roman"/>
          <w:kern w:val="0"/>
          <w:sz w:val="20"/>
          <w:szCs w:val="20"/>
          <w:lang w:eastAsia="zh-TW"/>
        </w:rPr>
        <w:fldChar w:fldCharType="end"/>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TW"/>
        </w:rPr>
      </w:pPr>
    </w:p>
    <w:p>
      <w:pPr>
        <w:widowControl/>
        <w:adjustRightInd w:val="0"/>
        <w:snapToGrid w:val="0"/>
        <w:spacing w:after="0" w:line="240" w:lineRule="auto"/>
        <w:jc w:val="center"/>
        <w:rPr>
          <w:rFonts w:ascii="Times New Roman" w:hAnsi="Times New Roman" w:eastAsia="標楷體" w:cs="Times New Roman"/>
          <w:b/>
          <w:caps/>
          <w:kern w:val="0"/>
          <w:sz w:val="20"/>
          <w:szCs w:val="20"/>
          <w:lang w:eastAsia="zh-TW"/>
        </w:rPr>
      </w:pPr>
      <w:r>
        <w:rPr>
          <w:rFonts w:hint="eastAsia" w:ascii="Times New Roman" w:hAnsi="Times New Roman" w:eastAsia="標楷體" w:cs="Times New Roman"/>
          <w:b/>
          <w:caps/>
          <w:kern w:val="0"/>
          <w:sz w:val="20"/>
          <w:szCs w:val="20"/>
          <w:lang w:val="en-US" w:eastAsia="zh-CN"/>
        </w:rPr>
        <w:t>ABSTRACT</w:t>
      </w:r>
    </w:p>
    <w:p>
      <w:pPr>
        <w:widowControl/>
        <w:adjustRightInd w:val="0"/>
        <w:snapToGrid w:val="0"/>
        <w:spacing w:after="0" w:line="240" w:lineRule="auto"/>
        <w:jc w:val="both"/>
        <w:rPr>
          <w:rFonts w:hint="eastAsia" w:ascii="Times New Roman" w:hAnsi="Times New Roman" w:eastAsia="PMingLiU" w:cs="Times New Roman"/>
          <w:kern w:val="0"/>
          <w:sz w:val="20"/>
          <w:szCs w:val="20"/>
          <w:lang w:eastAsia="zh-TW"/>
        </w:rPr>
      </w:pPr>
      <w:r>
        <w:rPr>
          <w:rFonts w:hint="eastAsia" w:ascii="Times New Roman" w:hAnsi="Times New Roman" w:eastAsia="PMingLiU" w:cs="Times New Roman"/>
          <w:kern w:val="0"/>
          <w:sz w:val="20"/>
          <w:szCs w:val="20"/>
          <w:lang w:eastAsia="zh-TW"/>
        </w:rPr>
        <w:t>Short video apps for mobile devices are rising in popularity. Using Xiaohongshu as an example, this work carefully studies the user participation behavior of mobile short video Apps and contributes to the body of knowledge in the field of pertinent theoretical research. This study equips creators of short videos with the knowledge they require to improve user experience and content marketing on a more objective basis, as well as to enable app upgrading and opti</w:t>
      </w:r>
      <w:bookmarkStart w:id="0" w:name="_GoBack"/>
      <w:bookmarkEnd w:id="0"/>
      <w:r>
        <w:rPr>
          <w:rFonts w:hint="eastAsia" w:ascii="Times New Roman" w:hAnsi="Times New Roman" w:eastAsia="PMingLiU" w:cs="Times New Roman"/>
          <w:kern w:val="0"/>
          <w:sz w:val="20"/>
          <w:szCs w:val="20"/>
          <w:lang w:eastAsia="zh-TW"/>
        </w:rPr>
        <w:t xml:space="preserve">mization. The UTAUT theoretical model is used in this paper to develop hypotheses, which are then tested using </w:t>
      </w:r>
      <w:r>
        <w:rPr>
          <w:rFonts w:hint="eastAsia" w:ascii="Times New Roman" w:hAnsi="Times New Roman" w:eastAsia="宋体" w:cs="Times New Roman"/>
          <w:kern w:val="0"/>
          <w:sz w:val="20"/>
          <w:szCs w:val="20"/>
          <w:lang w:val="en-US" w:eastAsia="zh-CN"/>
        </w:rPr>
        <w:t>survey</w:t>
      </w:r>
      <w:r>
        <w:rPr>
          <w:rFonts w:hint="eastAsia" w:ascii="Times New Roman" w:hAnsi="Times New Roman" w:eastAsia="PMingLiU" w:cs="Times New Roman"/>
          <w:kern w:val="0"/>
          <w:sz w:val="20"/>
          <w:szCs w:val="20"/>
          <w:lang w:eastAsia="zh-TW"/>
        </w:rPr>
        <w:t xml:space="preserve"> data. Finally, the theoretical model and hypothesis are validated using multiple regression analysis and hierarchical regression analysis.</w:t>
      </w:r>
      <w:r>
        <w:rPr>
          <w:rFonts w:hint="eastAsia" w:ascii="Times New Roman" w:hAnsi="Times New Roman" w:eastAsia="PMingLiU" w:cs="Times New Roman"/>
          <w:kern w:val="0"/>
          <w:sz w:val="20"/>
          <w:szCs w:val="20"/>
          <w:lang w:val="en-US" w:eastAsia="zh-CN"/>
        </w:rPr>
        <w:t xml:space="preserve"> </w:t>
      </w:r>
      <w:r>
        <w:rPr>
          <w:rFonts w:hint="eastAsia" w:ascii="Times New Roman" w:hAnsi="Times New Roman" w:eastAsia="PMingLiU" w:cs="Times New Roman"/>
          <w:kern w:val="0"/>
          <w:sz w:val="20"/>
          <w:szCs w:val="20"/>
          <w:lang w:eastAsia="zh-TW"/>
        </w:rPr>
        <w:t xml:space="preserve">The significant study results are as follows: Users' behavior is significantly influenced by social value, perceived entertainment value, individual innovation, </w:t>
      </w:r>
      <w:r>
        <w:rPr>
          <w:rFonts w:hint="eastAsia" w:ascii="Times New Roman" w:hAnsi="Times New Roman" w:eastAsia="PMingLiU" w:cs="Times New Roman"/>
          <w:kern w:val="0"/>
          <w:sz w:val="20"/>
          <w:szCs w:val="20"/>
          <w:lang w:val="en-US" w:eastAsia="zh-CN"/>
        </w:rPr>
        <w:t>facilitating conditions</w:t>
      </w:r>
      <w:r>
        <w:rPr>
          <w:rFonts w:hint="eastAsia" w:ascii="Times New Roman" w:hAnsi="Times New Roman" w:eastAsia="PMingLiU" w:cs="Times New Roman"/>
          <w:kern w:val="0"/>
          <w:sz w:val="20"/>
          <w:szCs w:val="20"/>
          <w:lang w:eastAsia="zh-TW"/>
        </w:rPr>
        <w:t xml:space="preserve">, and privacy security when using communities; by social value, individual innovation, </w:t>
      </w:r>
      <w:r>
        <w:rPr>
          <w:rFonts w:hint="eastAsia" w:ascii="Times New Roman" w:hAnsi="Times New Roman" w:eastAsia="PMingLiU" w:cs="Times New Roman"/>
          <w:kern w:val="0"/>
          <w:sz w:val="20"/>
          <w:szCs w:val="20"/>
          <w:lang w:val="en-US" w:eastAsia="zh-CN"/>
        </w:rPr>
        <w:t>facilitating conditions</w:t>
      </w:r>
      <w:r>
        <w:rPr>
          <w:rFonts w:hint="eastAsia" w:ascii="Times New Roman" w:hAnsi="Times New Roman" w:eastAsia="PMingLiU" w:cs="Times New Roman"/>
          <w:kern w:val="0"/>
          <w:sz w:val="20"/>
          <w:szCs w:val="20"/>
          <w:lang w:eastAsia="zh-TW"/>
        </w:rPr>
        <w:t>, and privacy security when participating in communities; and by social value, facilitating conditions, and privacy security when contributing to communities. Finally, it makes some suggestions for the long-term expansion of mobile short video apps based on the testing results.</w:t>
      </w:r>
    </w:p>
    <w:p>
      <w:pPr>
        <w:widowControl/>
        <w:adjustRightInd w:val="0"/>
        <w:snapToGrid w:val="0"/>
        <w:spacing w:after="0" w:line="240" w:lineRule="auto"/>
        <w:jc w:val="both"/>
        <w:rPr>
          <w:rFonts w:hint="eastAsia" w:ascii="Times New Roman" w:hAnsi="Times New Roman" w:eastAsia="PMingLiU" w:cs="Times New Roman"/>
          <w:kern w:val="0"/>
          <w:sz w:val="20"/>
          <w:szCs w:val="20"/>
          <w:lang w:eastAsia="zh-TW"/>
        </w:rPr>
      </w:pPr>
    </w:p>
    <w:p>
      <w:pPr>
        <w:rPr>
          <w:rFonts w:hint="eastAsia" w:ascii="Times New Roman" w:hAnsi="Times New Roman" w:eastAsia="PMingLiU" w:cs="Times New Roman"/>
          <w:kern w:val="0"/>
          <w:sz w:val="20"/>
          <w:szCs w:val="20"/>
          <w:lang w:val="en-US" w:eastAsia="zh-CN"/>
        </w:rPr>
      </w:pPr>
      <w:r>
        <w:rPr>
          <w:rFonts w:ascii="Times New Roman" w:hAnsi="Times New Roman" w:eastAsia="PMingLiU" w:cs="Times New Roman"/>
          <w:i/>
          <w:kern w:val="0"/>
          <w:sz w:val="20"/>
          <w:szCs w:val="20"/>
          <w:lang w:eastAsia="zh-TW"/>
        </w:rPr>
        <w:t xml:space="preserve">Keywords: </w:t>
      </w:r>
      <w:r>
        <w:rPr>
          <w:rFonts w:hint="eastAsia" w:ascii="Times New Roman" w:hAnsi="Times New Roman" w:eastAsia="PMingLiU" w:cs="Times New Roman"/>
          <w:kern w:val="0"/>
          <w:sz w:val="20"/>
          <w:szCs w:val="20"/>
          <w:lang w:val="en-US" w:eastAsia="zh-CN"/>
        </w:rPr>
        <w:t>Xiaohongshu</w:t>
      </w:r>
      <w:r>
        <w:rPr>
          <w:rFonts w:ascii="Times New Roman" w:hAnsi="Times New Roman" w:eastAsia="PMingLiU" w:cs="Times New Roman"/>
          <w:kern w:val="0"/>
          <w:sz w:val="20"/>
          <w:szCs w:val="20"/>
          <w:lang w:eastAsia="zh-TW"/>
        </w:rPr>
        <w:t>; user participation; influencing factors</w:t>
      </w:r>
      <w:r>
        <w:rPr>
          <w:rFonts w:hint="eastAsia" w:ascii="Times New Roman" w:hAnsi="Times New Roman" w:eastAsia="PMingLiU" w:cs="Times New Roman"/>
          <w:kern w:val="0"/>
          <w:sz w:val="20"/>
          <w:szCs w:val="20"/>
          <w:lang w:val="en-US" w:eastAsia="zh-CN"/>
        </w:rPr>
        <w:t>; behavioral research</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rPr>
      </w:pPr>
    </w:p>
    <w:p>
      <w:pPr>
        <w:widowControl/>
        <w:adjustRightInd w:val="0"/>
        <w:snapToGrid w:val="0"/>
        <w:spacing w:after="0" w:line="240" w:lineRule="auto"/>
        <w:jc w:val="center"/>
        <w:rPr>
          <w:rFonts w:hint="default" w:ascii="Times New Roman" w:hAnsi="Times New Roman" w:eastAsia="標楷體" w:cs="Times New Roman"/>
          <w:b/>
          <w:caps/>
          <w:kern w:val="0"/>
          <w:sz w:val="20"/>
          <w:szCs w:val="20"/>
          <w:lang w:val="en-US" w:eastAsia="zh-CN"/>
        </w:rPr>
      </w:pPr>
      <w:r>
        <w:rPr>
          <w:rFonts w:ascii="Times New Roman" w:hAnsi="Times New Roman" w:eastAsia="標楷體" w:cs="Times New Roman"/>
          <w:b/>
          <w:caps/>
          <w:kern w:val="0"/>
          <w:sz w:val="20"/>
          <w:szCs w:val="20"/>
          <w:lang w:eastAsia="zh-TW"/>
        </w:rPr>
        <w:t>INTRODUCTION</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Mobile short videos were created as a new media format as a result of the expansion of 5G networks and the full adoption of 4G networks in recent years. These developments also encouraged the continued growth of the social media business</w:t>
      </w:r>
      <w:r>
        <w:rPr>
          <w:rFonts w:hint="eastAsia" w:ascii="Times New Roman" w:hAnsi="Times New Roman" w:eastAsia="PMingLiU" w:cs="Times New Roman"/>
          <w:kern w:val="0"/>
          <w:sz w:val="20"/>
          <w:szCs w:val="20"/>
          <w:lang w:val="en-US" w:eastAsia="zh-CN" w:bidi="th-TH"/>
        </w:rPr>
        <w:t>(Li, 2021)</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Mobile short video has been quickly adopted by people due to the fragmentation of its transmission style and the qualities of short and quick information.</w:t>
      </w:r>
      <w:r>
        <w:rPr>
          <w:rFonts w:hint="eastAsia" w:ascii="Times New Roman" w:hAnsi="Times New Roman" w:eastAsia="PMingLiU" w:cs="Times New Roman"/>
          <w:kern w:val="0"/>
          <w:sz w:val="20"/>
          <w:szCs w:val="20"/>
          <w:lang w:val="en-US" w:eastAsia="zh-CN" w:bidi="th-TH"/>
        </w:rPr>
        <w:t xml:space="preserve"> After "Tik Tok," a user-generated content (UGC) site, first appeared, it set off a never-ending Carnival of people making, watching, and sharing short videos</w:t>
      </w:r>
      <w:r>
        <w:rPr>
          <w:rFonts w:hint="eastAsia" w:ascii="Times New Roman" w:hAnsi="Times New Roman" w:eastAsia="PMingLiU" w:cs="Times New Roman"/>
          <w:kern w:val="0"/>
          <w:sz w:val="20"/>
          <w:szCs w:val="20"/>
          <w:cs/>
          <w:lang w:val="en-US" w:eastAsia="zh-CN" w:bidi="th-TH"/>
        </w:rPr>
        <w:t>(Fang et al., 2019)</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With 934 million short video consumers and a 90.5 percent utilization rate as of December 2021, the short video business has reached a mature stage of growth.</w:t>
      </w:r>
      <w:r>
        <w:rPr>
          <w:rFonts w:hint="eastAsia" w:ascii="Times New Roman" w:hAnsi="Times New Roman" w:eastAsia="PMingLiU" w:cs="Times New Roman"/>
          <w:kern w:val="0"/>
          <w:sz w:val="20"/>
          <w:szCs w:val="20"/>
          <w:lang w:val="en-US" w:eastAsia="zh-CN" w:bidi="th-TH"/>
        </w:rPr>
        <w:t xml:space="preserve"> The mobile short video market is expected to become more competitive in the future, despite the industry's promising future. Under the background that the user market tends to be saturated and it is difficult to attract new users, how to improve the stickiness of old users and gain competitive advantage has become a problem that needs to be considered for short video platforms.</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M</w:t>
      </w:r>
      <w:r>
        <w:rPr>
          <w:rFonts w:hint="default" w:ascii="Times New Roman" w:hAnsi="Times New Roman" w:eastAsia="PMingLiU" w:cs="Times New Roman"/>
          <w:kern w:val="0"/>
          <w:sz w:val="20"/>
          <w:szCs w:val="20"/>
          <w:lang w:val="en-US" w:eastAsia="zh-CN" w:bidi="th-TH"/>
        </w:rPr>
        <w:t>obile</w:t>
      </w:r>
      <w:r>
        <w:rPr>
          <w:rFonts w:hint="eastAsia" w:ascii="Times New Roman" w:hAnsi="Times New Roman" w:eastAsia="PMingLiU" w:cs="Times New Roman"/>
          <w:kern w:val="0"/>
          <w:sz w:val="20"/>
          <w:szCs w:val="20"/>
          <w:lang w:val="en-US" w:eastAsia="zh-CN" w:bidi="th-TH"/>
        </w:rPr>
        <w:t xml:space="preserve"> short</w:t>
      </w:r>
      <w:r>
        <w:rPr>
          <w:rFonts w:hint="default" w:ascii="Times New Roman" w:hAnsi="Times New Roman" w:eastAsia="PMingLiU" w:cs="Times New Roman"/>
          <w:kern w:val="0"/>
          <w:sz w:val="20"/>
          <w:szCs w:val="20"/>
          <w:lang w:val="en-US" w:eastAsia="zh-CN" w:bidi="th-TH"/>
        </w:rPr>
        <w:t xml:space="preserve"> video apps differ from traditional social networking in several ways. Their user bases are frequently younger and extremely concerned with their personal data protection. They start using mobile short video apps because they are drawn to new technology. They are able to submit videos on the site and share their lives because of their particular ingenuity</w:t>
      </w:r>
      <w:r>
        <w:rPr>
          <w:rFonts w:hint="eastAsia" w:ascii="Times New Roman" w:hAnsi="Times New Roman" w:eastAsia="PMingLiU" w:cs="Times New Roman"/>
          <w:kern w:val="0"/>
          <w:sz w:val="20"/>
          <w:szCs w:val="20"/>
          <w:lang w:val="en-US" w:eastAsia="zh-CN" w:bidi="th-TH"/>
        </w:rPr>
        <w:t>(Wang, 2020)</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 xml:space="preserve"> Long-term exposure, however, may cause individuals to develop a fear of information disclosure, which makes them less willing to engage in the user community and use goods and services(Jin &amp; Yu, 2021). Contributing content also involves substantial community involvement and usage. One form of entertainment cannot draw people into the community profoundly; it can only draw people into using the app. All of these impede user stickiness growth and are unfavorable to the creation of mobile short video apps.</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 xml:space="preserve">With a concept and set of traits focused on people exchanging knowledge and sharing their lives, Xiaohongshu successfully captures the user market and eventually claims a position in this background(Sun &amp; Ly, 2022). A "social + e-commerce shopping community" is the Xiaohongshu app. The most recent figures show that Xiaohongshu has more than 200 million active monthly users, 43 million+ sharers, and creates billions of note exposures and millions of video exposures daily. Its material covers a range of life and academic topics, including clothing, beauty products, food, travel, movies and television, books, and fitness. </w:t>
      </w:r>
      <w:r>
        <w:rPr>
          <w:rFonts w:hint="default" w:ascii="Times New Roman" w:hAnsi="Times New Roman" w:eastAsia="PMingLiU" w:cs="Times New Roman"/>
          <w:kern w:val="0"/>
          <w:sz w:val="20"/>
          <w:szCs w:val="20"/>
          <w:lang w:val="en-US" w:eastAsia="zh-CN" w:bidi="th-TH"/>
        </w:rPr>
        <w:t xml:space="preserve">The reasons for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's success as a representative example of the developing user generated content</w:t>
      </w:r>
      <w:r>
        <w:rPr>
          <w:rFonts w:hint="eastAsia" w:ascii="Times New Roman" w:hAnsi="Times New Roman" w:eastAsia="PMingLiU" w:cs="Times New Roman"/>
          <w:kern w:val="0"/>
          <w:sz w:val="20"/>
          <w:szCs w:val="20"/>
          <w:lang w:val="en-US" w:eastAsia="zh-CN" w:bidi="th-TH"/>
        </w:rPr>
        <w:t>(</w:t>
      </w:r>
      <w:r>
        <w:rPr>
          <w:rFonts w:hint="default" w:ascii="Times New Roman" w:hAnsi="Times New Roman" w:eastAsia="PMingLiU" w:cs="Times New Roman"/>
          <w:kern w:val="0"/>
          <w:sz w:val="20"/>
          <w:szCs w:val="20"/>
          <w:lang w:val="en-US" w:eastAsia="zh-CN" w:bidi="th-TH"/>
        </w:rPr>
        <w:t>UGC) community platform are worth investigating and discussing.</w:t>
      </w:r>
      <w:r>
        <w:rPr>
          <w:rFonts w:hint="eastAsia" w:ascii="Times New Roman" w:hAnsi="Times New Roman" w:eastAsia="PMingLiU" w:cs="Times New Roman"/>
          <w:kern w:val="0"/>
          <w:sz w:val="20"/>
          <w:szCs w:val="20"/>
          <w:lang w:val="en-US" w:eastAsia="zh-CN" w:bidi="th-TH"/>
        </w:rPr>
        <w:t xml:space="preserve"> </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sectPr>
          <w:headerReference r:id="rId3" w:type="default"/>
          <w:footerReference r:id="rId4" w:type="default"/>
          <w:pgSz w:w="11906" w:h="16838"/>
          <w:pgMar w:top="1134" w:right="850" w:bottom="1134" w:left="850" w:header="403" w:footer="403" w:gutter="0"/>
          <w:pgNumType w:fmt="decimal"/>
          <w:cols w:space="425" w:num="1"/>
          <w:docGrid w:type="lines" w:linePitch="312" w:charSpace="0"/>
        </w:sectPr>
      </w:pPr>
      <w:r>
        <w:rPr>
          <w:rFonts w:hint="eastAsia" w:ascii="Times New Roman" w:hAnsi="Times New Roman" w:eastAsia="PMingLiU" w:cs="Times New Roman"/>
          <w:kern w:val="0"/>
          <w:sz w:val="20"/>
          <w:szCs w:val="20"/>
          <w:lang w:val="en-US" w:eastAsia="zh-CN" w:bidi="th-TH"/>
        </w:rPr>
        <w:t xml:space="preserve">The purpose of this work is to investigate the elements that influence user participation behavior in mobile short video apps using xiaohongshu as the research sample. Scholars' perspectives on how user participation behavior is divided vary(Vroom &amp; </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sectPr>
          <w:headerReference r:id="rId5" w:type="default"/>
          <w:pgSz w:w="11906" w:h="16838"/>
          <w:pgMar w:top="1134" w:right="850" w:bottom="1134" w:left="850" w:header="403" w:footer="403" w:gutter="0"/>
          <w:pgNumType w:fmt="decimal"/>
          <w:cols w:space="425" w:num="1"/>
          <w:docGrid w:type="lines" w:linePitch="312" w:charSpace="0"/>
        </w:sectPr>
      </w:pPr>
      <w:r>
        <w:rPr>
          <w:rFonts w:hint="eastAsia" w:ascii="Times New Roman" w:hAnsi="Times New Roman" w:eastAsia="PMingLiU" w:cs="Times New Roman"/>
          <w:kern w:val="0"/>
          <w:sz w:val="20"/>
          <w:szCs w:val="20"/>
          <w:lang w:val="en-US" w:eastAsia="zh-CN" w:bidi="th-TH"/>
        </w:rPr>
        <w:t xml:space="preserve">Jago, 1988). Based on the UTAUT model and the characteristics of short video, this paper also explains the concept of user participation behavior. Then, present hypotheses and create questionnaires, use statistical software spss23.0 to perform a series </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 xml:space="preserve">of scientific and meticulous analyses on the amassed effective sample data, and use multiple regression analysis and hierarchical regression analysis to confirm the theoretical model and hypothesis, in order to thoroughly explore user participation behavior in mobile short video apps. Finally, the article proposes appropriate actions, which offer an objective foundation for the operation and future development of mobile short video apps, allowing short video operators to take appropriate action to enhance user experience and content marketing effectiveness, encourage the optimization and upgrading of mobile short video apps, and boost user interaction. The improvement of page structure, along with the optimization and upgrading of short video apps, can help users better understand each function's purpose when using the product, increase their willingness to contribute content, meet their social needs, and find value and satisfaction in the online virtual community. This study is innovative in that existing research on mobile short video apps frequently utilizes </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Tik Tok</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 xml:space="preserve"> as an example and focuses more on the short video's communication style and marketing approach(Schellewald, 2021). The key to increasing user stickiness is Xiaohongshu's virtual community's significant content contribution. Therefore, the research approach differs from earlier studies, focusing more on the psychology of users and their participation in virtual communities.</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TW" w:bidi="th-TH"/>
        </w:rPr>
      </w:pPr>
    </w:p>
    <w:p>
      <w:pPr>
        <w:widowControl/>
        <w:adjustRightInd w:val="0"/>
        <w:snapToGrid w:val="0"/>
        <w:spacing w:after="0" w:line="240" w:lineRule="auto"/>
        <w:jc w:val="center"/>
        <w:rPr>
          <w:rFonts w:ascii="Times New Roman" w:hAnsi="Times New Roman" w:eastAsia="標楷體" w:cs="Times New Roman"/>
          <w:b/>
          <w:bCs w:val="0"/>
          <w:caps/>
          <w:kern w:val="0"/>
          <w:sz w:val="20"/>
          <w:szCs w:val="20"/>
          <w:lang w:val="en-US" w:eastAsia="zh-TW" w:bidi="ar-SA"/>
        </w:rPr>
      </w:pPr>
      <w:r>
        <w:rPr>
          <w:rFonts w:ascii="Times New Roman" w:hAnsi="Times New Roman" w:eastAsia="標楷體" w:cs="Times New Roman"/>
          <w:b/>
          <w:caps/>
          <w:kern w:val="0"/>
          <w:sz w:val="20"/>
          <w:szCs w:val="20"/>
          <w:lang w:val="en-US" w:eastAsia="zh-TW"/>
        </w:rPr>
        <w:t xml:space="preserve">LITERATURE </w:t>
      </w:r>
      <w:r>
        <w:rPr>
          <w:rFonts w:ascii="Times New Roman" w:hAnsi="Times New Roman" w:eastAsia="標楷體" w:cs="Times New Roman"/>
          <w:b/>
          <w:bCs w:val="0"/>
          <w:caps/>
          <w:kern w:val="0"/>
          <w:sz w:val="20"/>
          <w:szCs w:val="20"/>
          <w:lang w:val="en-US" w:eastAsia="zh-TW" w:bidi="ar-SA"/>
        </w:rPr>
        <w:t>REVIEW</w:t>
      </w:r>
    </w:p>
    <w:p>
      <w:pPr>
        <w:widowControl/>
        <w:adjustRightInd w:val="0"/>
        <w:snapToGrid w:val="0"/>
        <w:spacing w:after="0" w:line="240" w:lineRule="auto"/>
        <w:jc w:val="both"/>
        <w:rPr>
          <w:rFonts w:hint="eastAsia"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Concept of user participation behavior</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According to the literature, there are two types of engagement behavior that are more prevalent and important on social media: </w:t>
      </w:r>
    </w:p>
    <w:p>
      <w:pPr>
        <w:pStyle w:val="12"/>
        <w:widowControl/>
        <w:numPr>
          <w:ilvl w:val="0"/>
          <w:numId w:val="1"/>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rPr>
      </w:pPr>
      <w:r>
        <w:rPr>
          <w:rFonts w:hint="eastAsia" w:ascii="Times New Roman" w:hAnsi="Times New Roman" w:eastAsia="PMingLiU" w:cs="Times New Roman"/>
          <w:kern w:val="0"/>
          <w:sz w:val="20"/>
          <w:szCs w:val="20"/>
          <w:lang w:val="en-US" w:eastAsia="zh-CN"/>
        </w:rPr>
        <w:t>C</w:t>
      </w:r>
      <w:r>
        <w:rPr>
          <w:rFonts w:hint="default" w:ascii="Times New Roman" w:hAnsi="Times New Roman" w:eastAsia="PMingLiU" w:cs="Times New Roman"/>
          <w:kern w:val="0"/>
          <w:sz w:val="20"/>
          <w:szCs w:val="20"/>
          <w:lang w:val="en-US" w:eastAsia="zh-CN"/>
        </w:rPr>
        <w:t xml:space="preserve">ommunity </w:t>
      </w:r>
      <w:r>
        <w:rPr>
          <w:rFonts w:hint="eastAsia" w:ascii="Times New Roman" w:hAnsi="Times New Roman" w:eastAsia="PMingLiU" w:cs="Times New Roman"/>
          <w:kern w:val="0"/>
          <w:sz w:val="20"/>
          <w:szCs w:val="20"/>
          <w:lang w:val="en-US" w:eastAsia="zh-CN"/>
        </w:rPr>
        <w:t>P</w:t>
      </w:r>
      <w:r>
        <w:rPr>
          <w:rFonts w:hint="default" w:ascii="Times New Roman" w:hAnsi="Times New Roman" w:eastAsia="PMingLiU" w:cs="Times New Roman"/>
          <w:kern w:val="0"/>
          <w:sz w:val="20"/>
          <w:szCs w:val="20"/>
          <w:lang w:val="en-US" w:eastAsia="zh-CN"/>
        </w:rPr>
        <w:t>articipation</w:t>
      </w:r>
      <w:r>
        <w:rPr>
          <w:rFonts w:hint="eastAsia" w:ascii="Times New Roman" w:hAnsi="Times New Roman" w:eastAsia="PMingLiU" w:cs="Times New Roman"/>
          <w:kern w:val="0"/>
          <w:sz w:val="20"/>
          <w:szCs w:val="20"/>
          <w:lang w:val="en-US" w:eastAsia="zh-CN"/>
        </w:rPr>
        <w:t xml:space="preserve">: </w:t>
      </w:r>
      <w:r>
        <w:rPr>
          <w:rFonts w:hint="default" w:ascii="Times New Roman" w:hAnsi="Times New Roman" w:eastAsia="PMingLiU" w:cs="Times New Roman"/>
          <w:kern w:val="0"/>
          <w:sz w:val="20"/>
          <w:szCs w:val="20"/>
          <w:lang w:val="en-US" w:eastAsia="zh-CN"/>
        </w:rPr>
        <w:t>Interpersonal communication between members, both online and offline, such as talking about issues affecting the group, taking part in community administration, and even organizing community events, is referred to as community participation</w:t>
      </w:r>
      <w:r>
        <w:rPr>
          <w:rFonts w:hint="eastAsia" w:ascii="Times New Roman" w:hAnsi="Times New Roman" w:eastAsia="PMingLiU" w:cs="Times New Roman"/>
          <w:kern w:val="0"/>
          <w:sz w:val="20"/>
          <w:szCs w:val="20"/>
          <w:lang w:val="en-US" w:eastAsia="zh-CN"/>
        </w:rPr>
        <w:t>(Hu et al., 2016)</w:t>
      </w:r>
      <w:r>
        <w:rPr>
          <w:rFonts w:hint="default" w:ascii="Times New Roman" w:hAnsi="Times New Roman" w:eastAsia="PMingLiU" w:cs="Times New Roman"/>
          <w:kern w:val="0"/>
          <w:sz w:val="20"/>
          <w:szCs w:val="20"/>
          <w:lang w:val="en-US" w:eastAsia="zh-CN"/>
        </w:rPr>
        <w:t>.</w:t>
      </w:r>
      <w:r>
        <w:rPr>
          <w:rFonts w:hint="eastAsia" w:ascii="Times New Roman" w:hAnsi="Times New Roman" w:eastAsia="PMingLiU" w:cs="Times New Roman"/>
          <w:kern w:val="0"/>
          <w:sz w:val="20"/>
          <w:szCs w:val="20"/>
          <w:lang w:val="en-US" w:eastAsia="zh-CN"/>
        </w:rPr>
        <w:t xml:space="preserve"> </w:t>
      </w:r>
    </w:p>
    <w:p>
      <w:pPr>
        <w:pStyle w:val="12"/>
        <w:widowControl/>
        <w:numPr>
          <w:ilvl w:val="0"/>
          <w:numId w:val="1"/>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rPr>
      </w:pPr>
      <w:r>
        <w:rPr>
          <w:rFonts w:hint="eastAsia" w:ascii="Times New Roman" w:hAnsi="Times New Roman" w:eastAsia="PMingLiU" w:cs="Times New Roman"/>
          <w:kern w:val="0"/>
          <w:sz w:val="20"/>
          <w:szCs w:val="20"/>
          <w:lang w:val="en-US" w:eastAsia="zh-CN"/>
        </w:rPr>
        <w:t>C</w:t>
      </w:r>
      <w:r>
        <w:rPr>
          <w:rFonts w:hint="default" w:ascii="Times New Roman" w:hAnsi="Times New Roman" w:eastAsia="PMingLiU" w:cs="Times New Roman"/>
          <w:kern w:val="0"/>
          <w:sz w:val="20"/>
          <w:szCs w:val="20"/>
          <w:lang w:val="en-US" w:eastAsia="zh-CN"/>
        </w:rPr>
        <w:t>ontent contribution</w:t>
      </w:r>
      <w:r>
        <w:rPr>
          <w:rFonts w:hint="eastAsia" w:ascii="Times New Roman" w:hAnsi="Times New Roman" w:eastAsia="PMingLiU" w:cs="Times New Roman"/>
          <w:kern w:val="0"/>
          <w:sz w:val="20"/>
          <w:szCs w:val="20"/>
          <w:lang w:val="en-US" w:eastAsia="zh-CN"/>
        </w:rPr>
        <w:t>:</w:t>
      </w:r>
      <w:r>
        <w:rPr>
          <w:rFonts w:hint="default" w:ascii="Times New Roman" w:hAnsi="Times New Roman" w:eastAsia="PMingLiU" w:cs="Times New Roman"/>
          <w:kern w:val="0"/>
          <w:sz w:val="20"/>
          <w:szCs w:val="20"/>
          <w:lang w:val="en-US" w:eastAsia="zh-CN"/>
        </w:rPr>
        <w:t xml:space="preserve"> </w:t>
      </w:r>
      <w:r>
        <w:rPr>
          <w:rFonts w:hint="eastAsia" w:ascii="Times New Roman" w:hAnsi="Times New Roman" w:eastAsia="PMingLiU" w:cs="Times New Roman"/>
          <w:kern w:val="0"/>
          <w:sz w:val="20"/>
          <w:szCs w:val="20"/>
          <w:lang w:val="en-US" w:eastAsia="zh-CN"/>
        </w:rPr>
        <w:t>It</w:t>
      </w:r>
      <w:r>
        <w:rPr>
          <w:rFonts w:hint="default" w:ascii="Times New Roman" w:hAnsi="Times New Roman" w:eastAsia="PMingLiU" w:cs="Times New Roman"/>
          <w:kern w:val="0"/>
          <w:sz w:val="20"/>
          <w:szCs w:val="20"/>
          <w:lang w:val="en-US" w:eastAsia="zh-CN"/>
        </w:rPr>
        <w:t xml:space="preserve"> mean</w:t>
      </w:r>
      <w:r>
        <w:rPr>
          <w:rFonts w:hint="eastAsia" w:ascii="Times New Roman" w:hAnsi="Times New Roman" w:eastAsia="PMingLiU" w:cs="Times New Roman"/>
          <w:kern w:val="0"/>
          <w:sz w:val="20"/>
          <w:szCs w:val="20"/>
          <w:lang w:val="en-US" w:eastAsia="zh-CN"/>
        </w:rPr>
        <w:t>s</w:t>
      </w:r>
      <w:r>
        <w:rPr>
          <w:rFonts w:hint="default" w:ascii="Times New Roman" w:hAnsi="Times New Roman" w:eastAsia="PMingLiU" w:cs="Times New Roman"/>
          <w:kern w:val="0"/>
          <w:sz w:val="20"/>
          <w:szCs w:val="20"/>
          <w:lang w:val="en-US" w:eastAsia="zh-CN"/>
        </w:rPr>
        <w:t xml:space="preserve"> that people actively contribute original articles, movies, photographs, etc. to the site.</w:t>
      </w:r>
      <w:r>
        <w:rPr>
          <w:rFonts w:hint="eastAsia" w:ascii="Times New Roman" w:hAnsi="Times New Roman" w:eastAsia="PMingLiU" w:cs="Times New Roman"/>
          <w:kern w:val="0"/>
          <w:sz w:val="20"/>
          <w:szCs w:val="20"/>
          <w:lang w:val="en-US" w:eastAsia="zh-CN"/>
        </w:rPr>
        <w:t xml:space="preserve"> User behavior, brand commitment, product reputation, and perceived revenue are all intimately related to content creation, community involvement, and product innovation on social media(Lin et al., 2014). </w:t>
      </w:r>
    </w:p>
    <w:p>
      <w:pPr>
        <w:widowControl/>
        <w:numPr>
          <w:numId w:val="0"/>
        </w:numPr>
        <w:adjustRightInd w:val="0"/>
        <w:snapToGrid w:val="0"/>
        <w:spacing w:after="0" w:line="240" w:lineRule="auto"/>
        <w:ind w:leftChars="0"/>
        <w:jc w:val="both"/>
        <w:rPr>
          <w:rFonts w:hint="eastAsia"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It may be concluded that user engagement at a high degree and consistency is crucial for online communities to succeed(Xu &amp; Li, 2015). However, in earlier studies, a different type of user interaction was frequently overlooked. Community use refers to merely browsing and reading content on social media platforms; it is a passive type of participation(Lutz &amp; Hoffmann, 2017). Numerous studies have found that most participants prefer to learn more about other people while interacting with them less(Hartmann et al., 2015). Some research have argued for a more thorough understanding of this latency-related passive participation behavior in recent years(Long &amp; Zhang, 2014). They contend that passive participation is not only pointless but may also produce beneficial effects for the outside world, such as effects related to reputation, reputation, and networks. Early reading and viewing experiences can really pave the way for more extensive participation(Yuan et al., 2021). Additionally, consumers may feel content and entertained via this passive participation process. As a result, This study also considers community use.</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default"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Model of user participation behavior</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A mobile client, which is simply an information system, is the foundation of the mobile short video app, a social application. There are numerous theories that can explain user participation behavior, such as rational </w:t>
      </w:r>
      <w:r>
        <w:rPr>
          <w:rFonts w:hint="eastAsia" w:ascii="Times New Roman" w:hAnsi="Times New Roman" w:eastAsia="PMingLiU" w:cs="Times New Roman"/>
          <w:kern w:val="0"/>
          <w:sz w:val="20"/>
          <w:szCs w:val="20"/>
          <w:lang w:val="en-US" w:eastAsia="zh-CN" w:bidi="th-TH"/>
        </w:rPr>
        <w:t>choice</w:t>
      </w:r>
      <w:r>
        <w:rPr>
          <w:rFonts w:hint="default" w:ascii="Times New Roman" w:hAnsi="Times New Roman" w:eastAsia="PMingLiU" w:cs="Times New Roman"/>
          <w:kern w:val="0"/>
          <w:sz w:val="20"/>
          <w:szCs w:val="20"/>
          <w:lang w:val="en-US" w:eastAsia="zh-CN" w:bidi="th-TH"/>
        </w:rPr>
        <w:t xml:space="preserve"> theory</w:t>
      </w:r>
      <w:r>
        <w:rPr>
          <w:rFonts w:hint="eastAsia" w:ascii="Times New Roman" w:hAnsi="Times New Roman" w:eastAsia="PMingLiU" w:cs="Times New Roman"/>
          <w:kern w:val="0"/>
          <w:sz w:val="20"/>
          <w:szCs w:val="20"/>
          <w:lang w:val="en-US" w:eastAsia="zh-CN" w:bidi="th-TH"/>
        </w:rPr>
        <w:t>(Herfeld, 2020)</w:t>
      </w:r>
      <w:r>
        <w:rPr>
          <w:rFonts w:hint="default" w:ascii="Times New Roman" w:hAnsi="Times New Roman" w:eastAsia="PMingLiU" w:cs="Times New Roman"/>
          <w:kern w:val="0"/>
          <w:sz w:val="20"/>
          <w:szCs w:val="20"/>
          <w:lang w:val="en-US" w:eastAsia="zh-CN" w:bidi="th-TH"/>
        </w:rPr>
        <w:t>, technological acceptance model</w:t>
      </w:r>
      <w:r>
        <w:rPr>
          <w:rFonts w:hint="eastAsia" w:ascii="Times New Roman" w:hAnsi="Times New Roman" w:eastAsia="PMingLiU" w:cs="Times New Roman"/>
          <w:kern w:val="0"/>
          <w:sz w:val="20"/>
          <w:szCs w:val="20"/>
          <w:lang w:val="en-US" w:eastAsia="zh-CN" w:bidi="th-TH"/>
        </w:rPr>
        <w:t>(Torres Albero et al., 2017)</w:t>
      </w:r>
      <w:r>
        <w:rPr>
          <w:rFonts w:hint="default" w:ascii="Times New Roman" w:hAnsi="Times New Roman" w:eastAsia="PMingLiU" w:cs="Times New Roman"/>
          <w:kern w:val="0"/>
          <w:sz w:val="20"/>
          <w:szCs w:val="20"/>
          <w:lang w:val="en-US" w:eastAsia="zh-CN" w:bidi="th-TH"/>
        </w:rPr>
        <w:t xml:space="preserve">, social cognitive </w:t>
      </w:r>
      <w:r>
        <w:rPr>
          <w:rFonts w:hint="eastAsia" w:ascii="Times New Roman" w:hAnsi="Times New Roman" w:eastAsia="PMingLiU" w:cs="Times New Roman"/>
          <w:kern w:val="0"/>
          <w:sz w:val="20"/>
          <w:szCs w:val="20"/>
          <w:lang w:val="en-US" w:eastAsia="zh-CN" w:bidi="th-TH"/>
        </w:rPr>
        <w:t>t</w:t>
      </w:r>
      <w:r>
        <w:rPr>
          <w:rFonts w:hint="default" w:ascii="Times New Roman" w:hAnsi="Times New Roman" w:eastAsia="PMingLiU" w:cs="Times New Roman"/>
          <w:kern w:val="0"/>
          <w:sz w:val="20"/>
          <w:szCs w:val="20"/>
          <w:lang w:val="en-US" w:eastAsia="zh-CN" w:bidi="th-TH"/>
        </w:rPr>
        <w:t>heory</w:t>
      </w:r>
      <w:r>
        <w:rPr>
          <w:rFonts w:hint="eastAsia" w:ascii="Times New Roman" w:hAnsi="Times New Roman" w:eastAsia="PMingLiU" w:cs="Times New Roman"/>
          <w:kern w:val="0"/>
          <w:sz w:val="20"/>
          <w:szCs w:val="20"/>
          <w:lang w:val="en-US" w:eastAsia="zh-CN" w:bidi="th-TH"/>
        </w:rPr>
        <w:t>(Schunk &amp; DiBenedetto, 2020)</w:t>
      </w:r>
      <w:r>
        <w:rPr>
          <w:rFonts w:hint="default" w:ascii="Times New Roman" w:hAnsi="Times New Roman" w:eastAsia="PMingLiU" w:cs="Times New Roman"/>
          <w:kern w:val="0"/>
          <w:sz w:val="20"/>
          <w:szCs w:val="20"/>
          <w:lang w:val="en-US" w:eastAsia="zh-CN" w:bidi="th-TH"/>
        </w:rPr>
        <w:t>, etc., according to the analysis of the pertinent theories of information system user behavior. It is challenging to explain the state of mobile short video apps in the era of mobile Internet in many ways because these theories are primarily applied to research in the era of traditional media, the variables studied are relatively simple, and the consideration of external variables is not comprehensive enough.</w:t>
      </w:r>
      <w:r>
        <w:rPr>
          <w:rFonts w:hint="eastAsia" w:ascii="Times New Roman" w:hAnsi="Times New Roman" w:eastAsia="PMingLiU" w:cs="Times New Roman"/>
          <w:kern w:val="0"/>
          <w:sz w:val="20"/>
          <w:szCs w:val="20"/>
          <w:lang w:val="en-US" w:eastAsia="zh-CN" w:bidi="th-TH"/>
        </w:rPr>
        <w:t xml:space="preserve"> </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This paper claims that the unified theory of acceptance and use of technology (UTAUT) put forth by Viswanath</w:t>
      </w:r>
      <w:r>
        <w:rPr>
          <w:rFonts w:hint="eastAsia" w:ascii="Times New Roman" w:hAnsi="Times New Roman" w:eastAsia="PMingLiU" w:cs="Times New Roman"/>
          <w:kern w:val="0"/>
          <w:sz w:val="20"/>
          <w:szCs w:val="20"/>
          <w:lang w:val="en-US" w:eastAsia="zh-CN" w:bidi="th-TH"/>
        </w:rPr>
        <w:t>(2003)</w:t>
      </w:r>
      <w:r>
        <w:rPr>
          <w:rFonts w:hint="default" w:ascii="Times New Roman" w:hAnsi="Times New Roman" w:eastAsia="PMingLiU" w:cs="Times New Roman"/>
          <w:kern w:val="0"/>
          <w:sz w:val="20"/>
          <w:szCs w:val="20"/>
          <w:lang w:val="en-US" w:eastAsia="zh-CN" w:bidi="th-TH"/>
        </w:rPr>
        <w:t xml:space="preserve"> is the most appropriate model for this work based on an analysis of the pertinent theories of user behavior. On the one hand, UTAUT is a traditional model for the adoption of information technology, on the other</w:t>
      </w:r>
      <w:r>
        <w:rPr>
          <w:rFonts w:hint="eastAsia" w:ascii="Times New Roman" w:hAnsi="Times New Roman" w:eastAsia="PMingLiU" w:cs="Times New Roman"/>
          <w:kern w:val="0"/>
          <w:sz w:val="20"/>
          <w:szCs w:val="20"/>
          <w:lang w:val="en-US" w:eastAsia="zh-CN" w:bidi="th-TH"/>
        </w:rPr>
        <w:t xml:space="preserve"> hand</w:t>
      </w:r>
      <w:r>
        <w:rPr>
          <w:rFonts w:hint="default" w:ascii="Times New Roman" w:hAnsi="Times New Roman" w:eastAsia="PMingLiU" w:cs="Times New Roman"/>
          <w:kern w:val="0"/>
          <w:sz w:val="20"/>
          <w:szCs w:val="20"/>
          <w:lang w:val="en-US" w:eastAsia="zh-CN" w:bidi="th-TH"/>
        </w:rPr>
        <w:t>, the model has strong scalability and may suitably include corresponding external components</w:t>
      </w:r>
      <w:r>
        <w:rPr>
          <w:rFonts w:hint="eastAsia" w:ascii="Times New Roman" w:hAnsi="Times New Roman" w:eastAsia="PMingLiU" w:cs="Times New Roman"/>
          <w:kern w:val="0"/>
          <w:sz w:val="20"/>
          <w:szCs w:val="20"/>
          <w:lang w:val="en-US" w:eastAsia="zh-CN" w:bidi="th-TH"/>
        </w:rPr>
        <w:t>(Sharma, 2020)</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 xml:space="preserve"> UTAUT has currently been used in numerous kinds of APP user behavior study. Tak and Panwar(2017) looked into the variables that affected Indian mobile app users' purchasing decisions. It illustrates how habits have a significant impact on users' intentions. Alhadid et al.(2022) investigated several aspects that influence the use of the SANAD app as a health protection tool using mature models like UTAUT, TAM, and extended PBT. All of the variables in UTAUT have substantial effects, according to the findings. In order to develop niche tourism, Wu and Lai(2021) examined the elements influencing the behavior of film visitors on the Chinese Mainland and developed promotion methods for destination governments. They also gave insight for the creators of augmented reality tourism applications.</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default" w:ascii="Times New Roman" w:hAnsi="Times New Roman" w:eastAsia="標楷體" w:cs="Times New Roman"/>
          <w:b/>
          <w:caps/>
          <w:kern w:val="0"/>
          <w:sz w:val="20"/>
          <w:szCs w:val="20"/>
          <w:lang w:val="en-US" w:eastAsia="zh-CN"/>
        </w:rPr>
      </w:pPr>
      <w:r>
        <w:rPr>
          <w:rFonts w:hint="eastAsia" w:ascii="Times New Roman" w:hAnsi="Times New Roman" w:eastAsia="標楷體" w:cs="Times New Roman"/>
          <w:b/>
          <w:caps/>
          <w:kern w:val="0"/>
          <w:sz w:val="20"/>
          <w:szCs w:val="20"/>
          <w:lang w:val="en-US" w:eastAsia="zh-CN"/>
        </w:rPr>
        <w:t xml:space="preserve">RESEARCH DESIGN </w:t>
      </w:r>
    </w:p>
    <w:p>
      <w:pPr>
        <w:widowControl/>
        <w:adjustRightInd w:val="0"/>
        <w:snapToGrid w:val="0"/>
        <w:spacing w:after="0" w:line="240" w:lineRule="auto"/>
        <w:jc w:val="both"/>
        <w:rPr>
          <w:rFonts w:hint="default"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Research Model</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The UTAUT model incorporates a number of earlier theoretical frameworks and proposes four fundamental variables: </w:t>
      </w:r>
      <w:r>
        <w:rPr>
          <w:rFonts w:hint="eastAsia" w:ascii="Times New Roman" w:hAnsi="Times New Roman" w:eastAsia="PMingLiU" w:cs="Times New Roman"/>
          <w:kern w:val="0"/>
          <w:sz w:val="20"/>
          <w:szCs w:val="20"/>
          <w:lang w:val="en-US" w:eastAsia="zh-CN" w:bidi="th-TH"/>
        </w:rPr>
        <w:t>P</w:t>
      </w:r>
      <w:r>
        <w:rPr>
          <w:rFonts w:hint="default" w:ascii="Times New Roman" w:hAnsi="Times New Roman" w:eastAsia="PMingLiU" w:cs="Times New Roman"/>
          <w:kern w:val="0"/>
          <w:sz w:val="20"/>
          <w:szCs w:val="20"/>
          <w:lang w:val="en-US" w:eastAsia="zh-CN" w:bidi="th-TH"/>
        </w:rPr>
        <w:t xml:space="preserve">erformance </w:t>
      </w:r>
      <w:r>
        <w:rPr>
          <w:rFonts w:hint="eastAsia" w:ascii="Times New Roman" w:hAnsi="Times New Roman" w:eastAsia="PMingLiU" w:cs="Times New Roman"/>
          <w:kern w:val="0"/>
          <w:sz w:val="20"/>
          <w:szCs w:val="20"/>
          <w:lang w:val="en-US" w:eastAsia="zh-CN" w:bidi="th-TH"/>
        </w:rPr>
        <w:t>E</w:t>
      </w:r>
      <w:r>
        <w:rPr>
          <w:rFonts w:hint="default" w:ascii="Times New Roman" w:hAnsi="Times New Roman" w:eastAsia="PMingLiU" w:cs="Times New Roman"/>
          <w:kern w:val="0"/>
          <w:sz w:val="20"/>
          <w:szCs w:val="20"/>
          <w:lang w:val="en-US" w:eastAsia="zh-CN" w:bidi="th-TH"/>
        </w:rPr>
        <w:t>xpecta</w:t>
      </w:r>
      <w:r>
        <w:rPr>
          <w:rFonts w:hint="eastAsia" w:ascii="Times New Roman" w:hAnsi="Times New Roman" w:eastAsia="PMingLiU" w:cs="Times New Roman"/>
          <w:kern w:val="0"/>
          <w:sz w:val="20"/>
          <w:szCs w:val="20"/>
          <w:lang w:val="en-US" w:eastAsia="zh-CN" w:bidi="th-TH"/>
        </w:rPr>
        <w:t>ncy(PE)</w:t>
      </w:r>
      <w:r>
        <w:rPr>
          <w:rFonts w:hint="default" w:ascii="Times New Roman" w:hAnsi="Times New Roman" w:eastAsia="PMingLiU" w:cs="Times New Roman"/>
          <w:kern w:val="0"/>
          <w:sz w:val="20"/>
          <w:szCs w:val="20"/>
          <w:lang w:val="en-US" w:eastAsia="zh-CN" w:bidi="th-TH"/>
        </w:rPr>
        <w:t xml:space="preserve">, </w:t>
      </w:r>
      <w:r>
        <w:rPr>
          <w:rFonts w:hint="eastAsia" w:ascii="Times New Roman" w:hAnsi="Times New Roman" w:eastAsia="PMingLiU" w:cs="Times New Roman"/>
          <w:kern w:val="0"/>
          <w:sz w:val="20"/>
          <w:szCs w:val="20"/>
          <w:lang w:val="en-US" w:eastAsia="zh-CN" w:bidi="th-TH"/>
        </w:rPr>
        <w:t>E</w:t>
      </w:r>
      <w:r>
        <w:rPr>
          <w:rFonts w:hint="default" w:ascii="Times New Roman" w:hAnsi="Times New Roman" w:eastAsia="PMingLiU" w:cs="Times New Roman"/>
          <w:kern w:val="0"/>
          <w:sz w:val="20"/>
          <w:szCs w:val="20"/>
          <w:lang w:val="en-US" w:eastAsia="zh-CN" w:bidi="th-TH"/>
        </w:rPr>
        <w:t xml:space="preserve">ffort </w:t>
      </w:r>
      <w:r>
        <w:rPr>
          <w:rFonts w:hint="eastAsia" w:ascii="Times New Roman" w:hAnsi="Times New Roman" w:eastAsia="PMingLiU" w:cs="Times New Roman"/>
          <w:kern w:val="0"/>
          <w:sz w:val="20"/>
          <w:szCs w:val="20"/>
          <w:lang w:val="en-US" w:eastAsia="zh-CN" w:bidi="th-TH"/>
        </w:rPr>
        <w:t>E</w:t>
      </w:r>
      <w:r>
        <w:rPr>
          <w:rFonts w:hint="default" w:ascii="Times New Roman" w:hAnsi="Times New Roman" w:eastAsia="PMingLiU" w:cs="Times New Roman"/>
          <w:kern w:val="0"/>
          <w:sz w:val="20"/>
          <w:szCs w:val="20"/>
          <w:lang w:val="en-US" w:eastAsia="zh-CN" w:bidi="th-TH"/>
        </w:rPr>
        <w:t>xpecta</w:t>
      </w:r>
      <w:r>
        <w:rPr>
          <w:rFonts w:hint="eastAsia" w:ascii="Times New Roman" w:hAnsi="Times New Roman" w:eastAsia="PMingLiU" w:cs="Times New Roman"/>
          <w:kern w:val="0"/>
          <w:sz w:val="20"/>
          <w:szCs w:val="20"/>
          <w:lang w:val="en-US" w:eastAsia="zh-CN" w:bidi="th-TH"/>
        </w:rPr>
        <w:t>ncy(EE)</w:t>
      </w:r>
      <w:r>
        <w:rPr>
          <w:rFonts w:hint="default" w:ascii="Times New Roman" w:hAnsi="Times New Roman" w:eastAsia="PMingLiU" w:cs="Times New Roman"/>
          <w:kern w:val="0"/>
          <w:sz w:val="20"/>
          <w:szCs w:val="20"/>
          <w:lang w:val="en-US" w:eastAsia="zh-CN" w:bidi="th-TH"/>
        </w:rPr>
        <w:t>, Social Influence</w:t>
      </w:r>
      <w:r>
        <w:rPr>
          <w:rFonts w:hint="eastAsia" w:ascii="Times New Roman" w:hAnsi="Times New Roman" w:eastAsia="PMingLiU" w:cs="Times New Roman"/>
          <w:kern w:val="0"/>
          <w:sz w:val="20"/>
          <w:szCs w:val="20"/>
          <w:lang w:val="en-US" w:eastAsia="zh-CN" w:bidi="th-TH"/>
        </w:rPr>
        <w:t>(SI)</w:t>
      </w:r>
      <w:r>
        <w:rPr>
          <w:rFonts w:hint="default" w:ascii="Times New Roman" w:hAnsi="Times New Roman" w:eastAsia="PMingLiU" w:cs="Times New Roman"/>
          <w:kern w:val="0"/>
          <w:sz w:val="20"/>
          <w:szCs w:val="20"/>
          <w:lang w:val="en-US" w:eastAsia="zh-CN" w:bidi="th-TH"/>
        </w:rPr>
        <w:t>, and Facilitating Conditions</w:t>
      </w:r>
      <w:r>
        <w:rPr>
          <w:rFonts w:hint="eastAsia" w:ascii="Times New Roman" w:hAnsi="Times New Roman" w:eastAsia="PMingLiU" w:cs="Times New Roman"/>
          <w:kern w:val="0"/>
          <w:sz w:val="20"/>
          <w:szCs w:val="20"/>
          <w:lang w:val="en-US" w:eastAsia="zh-CN" w:bidi="th-TH"/>
        </w:rPr>
        <w:t>(FC)</w:t>
      </w:r>
      <w:r>
        <w:rPr>
          <w:rFonts w:hint="default" w:ascii="Times New Roman" w:hAnsi="Times New Roman" w:eastAsia="PMingLiU" w:cs="Times New Roman"/>
          <w:kern w:val="0"/>
          <w:sz w:val="20"/>
          <w:szCs w:val="20"/>
          <w:lang w:val="en-US" w:eastAsia="zh-CN" w:bidi="th-TH"/>
        </w:rPr>
        <w:t>; in addition, it also proposes four regulatory variables: gender, age, experience, and voluntariness</w:t>
      </w:r>
      <w:r>
        <w:rPr>
          <w:rFonts w:hint="eastAsia" w:ascii="Times New Roman" w:hAnsi="Times New Roman" w:eastAsia="PMingLiU" w:cs="Times New Roman"/>
          <w:kern w:val="0"/>
          <w:sz w:val="20"/>
          <w:szCs w:val="20"/>
          <w:lang w:val="en-US" w:eastAsia="zh-CN" w:bidi="th-TH"/>
        </w:rPr>
        <w:t xml:space="preserve"> of use</w:t>
      </w:r>
      <w:r>
        <w:rPr>
          <w:rFonts w:hint="default" w:ascii="Times New Roman" w:hAnsi="Times New Roman" w:eastAsia="PMingLiU" w:cs="Times New Roman"/>
          <w:kern w:val="0"/>
          <w:sz w:val="20"/>
          <w:szCs w:val="20"/>
          <w:lang w:val="en-US" w:eastAsia="zh-CN" w:bidi="th-TH"/>
        </w:rPr>
        <w:t xml:space="preserve">. Since the majority of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's users come from generations that were born in the 1990s and are known for being open to trying new things, including short video apps</w:t>
      </w:r>
      <w:r>
        <w:rPr>
          <w:rFonts w:hint="eastAsia" w:ascii="Times New Roman" w:hAnsi="Times New Roman" w:eastAsia="PMingLiU" w:cs="Times New Roman"/>
          <w:kern w:val="0"/>
          <w:sz w:val="20"/>
          <w:szCs w:val="20"/>
          <w:lang w:val="en-US" w:eastAsia="zh-CN" w:bidi="th-TH"/>
        </w:rPr>
        <w:t xml:space="preserve">.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The </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voluntariness</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of use is therefore outside the purview of this document. They don't make much of an effort to use the Xiaohongshu. Whether using APP will make them happier is a very unstable aspect.</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w:t>
      </w:r>
      <w:r>
        <w:rPr>
          <w:rFonts w:hint="default" w:ascii="Times New Roman" w:hAnsi="Times New Roman" w:eastAsia="PMingLiU" w:cs="Times New Roman"/>
          <w:kern w:val="0"/>
          <w:sz w:val="20"/>
          <w:szCs w:val="20"/>
          <w:lang w:val="en-US" w:eastAsia="zh-CN" w:bidi="th-TH"/>
        </w:rPr>
        <w:t xml:space="preserve">this study adjusts the definition and nomenclature of </w:t>
      </w:r>
      <w:r>
        <w:rPr>
          <w:rFonts w:hint="eastAsia" w:ascii="Times New Roman" w:hAnsi="Times New Roman" w:eastAsia="PMingLiU" w:cs="Times New Roman"/>
          <w:kern w:val="0"/>
          <w:sz w:val="20"/>
          <w:szCs w:val="20"/>
          <w:lang w:val="en-US" w:eastAsia="zh-CN" w:bidi="th-TH"/>
        </w:rPr>
        <w:t>EE</w:t>
      </w:r>
      <w:r>
        <w:rPr>
          <w:rFonts w:hint="default" w:ascii="Times New Roman" w:hAnsi="Times New Roman" w:eastAsia="PMingLiU" w:cs="Times New Roman"/>
          <w:kern w:val="0"/>
          <w:sz w:val="20"/>
          <w:szCs w:val="20"/>
          <w:lang w:val="en-US" w:eastAsia="zh-CN" w:bidi="th-TH"/>
        </w:rPr>
        <w:t xml:space="preserve"> to </w:t>
      </w:r>
      <w:r>
        <w:rPr>
          <w:rFonts w:hint="eastAsia" w:ascii="Times New Roman" w:hAnsi="Times New Roman" w:eastAsia="PMingLiU" w:cs="Times New Roman"/>
          <w:kern w:val="0"/>
          <w:sz w:val="20"/>
          <w:szCs w:val="20"/>
          <w:lang w:val="en-US" w:eastAsia="zh-CN" w:bidi="th-TH"/>
        </w:rPr>
        <w:t>Perceived Entertainment Value</w:t>
      </w:r>
      <w:r>
        <w:rPr>
          <w:rFonts w:hint="default" w:ascii="Times New Roman" w:hAnsi="Times New Roman" w:eastAsia="PMingLiU" w:cs="Times New Roman"/>
          <w:kern w:val="0"/>
          <w:sz w:val="20"/>
          <w:szCs w:val="20"/>
          <w:lang w:val="en-US" w:eastAsia="zh-CN" w:bidi="th-TH"/>
        </w:rPr>
        <w:t xml:space="preserve"> </w:t>
      </w:r>
      <w:r>
        <w:rPr>
          <w:rFonts w:hint="eastAsia" w:ascii="Times New Roman" w:hAnsi="Times New Roman" w:eastAsia="PMingLiU" w:cs="Times New Roman"/>
          <w:kern w:val="0"/>
          <w:sz w:val="20"/>
          <w:szCs w:val="20"/>
          <w:lang w:val="en-US" w:eastAsia="zh-CN" w:bidi="th-TH"/>
        </w:rPr>
        <w:t>and</w:t>
      </w:r>
      <w:r>
        <w:rPr>
          <w:rFonts w:hint="eastAsia" w:ascii="Times New Roman" w:hAnsi="Times New Roman" w:eastAsia="PMingLiU" w:cs="Times New Roman"/>
          <w:color w:val="0000FF"/>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in order to better meet this research issue</w:t>
      </w:r>
      <w:r>
        <w:rPr>
          <w:rFonts w:hint="eastAsia" w:ascii="Times New Roman" w:hAnsi="Times New Roman" w:eastAsia="PMingLiU" w:cs="Times New Roman"/>
          <w:kern w:val="0"/>
          <w:sz w:val="20"/>
          <w:szCs w:val="20"/>
          <w:lang w:val="en-US" w:eastAsia="zh-CN" w:bidi="th-TH"/>
        </w:rPr>
        <w:t xml:space="preserve">. </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kern w:val="0"/>
          <w:sz w:val="20"/>
          <w:szCs w:val="20"/>
          <w:lang w:val="en-US" w:eastAsia="zh-CN" w:bidi="th-TH"/>
        </w:rPr>
        <w:t>As of right now, academics from a variety of fields have acknowledged the UTAUT model's dependability and accuracy, making it extensively used across many disciplines. Practice has shown that this model may explain user behavior with an explanatory power of up to 70%, outperforming several earlier conventional models.</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It provides a more thorough explanation of why users accept science and technology in particular. Users' acceptance of mobile short video APPs as a new information system in the age of intelligent Internet has had an impact on their varied APP activities.</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w:t>
      </w:r>
      <w:r>
        <w:rPr>
          <w:rFonts w:hint="default" w:ascii="Times New Roman" w:hAnsi="Times New Roman" w:eastAsia="PMingLiU" w:cs="Times New Roman"/>
          <w:kern w:val="0"/>
          <w:sz w:val="20"/>
          <w:szCs w:val="20"/>
          <w:lang w:val="en-US" w:eastAsia="zh-CN" w:bidi="th-TH"/>
        </w:rPr>
        <w:t>As a result, the UTAUT model is used as the foundational model in this study of user involvement behavior for mobile short video apps. New variables are added to the model in order to alter it for these apps' unique qualities and create an influencing factor.</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In order to build an influential factor model of user participation behavior of mobile short video app and make the model more scientific, this paper uses the UTAUT model as the foundational model to study the user participation behavior of mobile short video apps. Additionally, it introduces new variables to adjust the model in combination with the characteristics of mobile short video apps.</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Users may lose the urge to voice their opinions when utilizing virtual communities due to the numerous incidences of information leakage on the Internet and the associated risk of information leakage. Additionally, the user's educational background and capacity for invention may be related to the logical thinking and language organization required for the content creation on the APP. Therefore, "Individual Innovation," "Educational Background," and "Privacy Security" are the new factors. The users themselves, the APP being used, and the environment are all involved in the process of using mobile video APPs. Therefore, to more clearly separate the characteristics of variables, this study classifies variables into subject, object, and environment.</w:t>
      </w: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p>
      <w:pPr>
        <w:widowControl/>
        <w:adjustRightInd w:val="0"/>
        <w:snapToGrid w:val="0"/>
        <w:spacing w:after="0" w:line="240" w:lineRule="auto"/>
        <w:jc w:val="both"/>
        <w:rPr>
          <w:rFonts w:hint="default"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Hypothesis Development</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The users of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are used as the research subject in this paper, which develops a theoretical model based on the UTAUT model, modifies and eliminates the original UTAUT model variables appropriately by reviewing relevant literature and taking into account the actual situation, introduces four influencing factors—social value, perceived entertainment value, individual innovation, and privacy security—and divides these factors into three perspectives—subject, object, and environment.</w:t>
      </w:r>
      <w:r>
        <w:rPr>
          <w:rFonts w:hint="eastAsia" w:ascii="Times New Roman" w:hAnsi="Times New Roman" w:eastAsia="PMingLiU" w:cs="Times New Roman"/>
          <w:kern w:val="0"/>
          <w:sz w:val="20"/>
          <w:szCs w:val="20"/>
          <w:lang w:val="en-US" w:eastAsia="zh-CN" w:bidi="th-TH"/>
        </w:rPr>
        <w:t xml:space="preserve"> The primary variables are the internal variables that influence how Xiaohongshu is used by users; Object factors are those elements that have an impact on the Xiaohongshu platform itself; Environmental elements are those aspects of the outside environment that have an impact on how Xiaohongshu are used by users. In addition, it is suggested that gender, age, educational attainment, and usage experience along with the user's personal characteristics play a regulatory role in various factors. A model of influencing factors of mobile short video app user involvement behavior is created, as shown in Figure 1:</w:t>
      </w:r>
    </w:p>
    <w:p>
      <w:pPr>
        <w:rPr>
          <w:rFonts w:hint="eastAsia" w:eastAsiaTheme="minorEastAsia"/>
          <w:lang w:eastAsia="zh-CN"/>
        </w:rPr>
      </w:pPr>
      <w:r>
        <w:rPr>
          <w:rFonts w:hint="eastAsia" w:eastAsiaTheme="minorEastAsia"/>
          <w:lang w:eastAsia="zh-CN"/>
        </w:rPr>
        <w:drawing>
          <wp:inline distT="0" distB="0" distL="114300" distR="114300">
            <wp:extent cx="6473825" cy="3450590"/>
            <wp:effectExtent l="0" t="0" r="0" b="0"/>
            <wp:docPr id="2" name="图片 2" descr="未命名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命名文件"/>
                    <pic:cNvPicPr>
                      <a:picLocks noChangeAspect="1"/>
                    </pic:cNvPicPr>
                  </pic:nvPicPr>
                  <pic:blipFill>
                    <a:blip r:embed="rId8"/>
                    <a:stretch>
                      <a:fillRect/>
                    </a:stretch>
                  </pic:blipFill>
                  <pic:spPr>
                    <a:xfrm>
                      <a:off x="0" y="0"/>
                      <a:ext cx="6473825" cy="3450590"/>
                    </a:xfrm>
                    <a:prstGeom prst="rect">
                      <a:avLst/>
                    </a:prstGeom>
                  </pic:spPr>
                </pic:pic>
              </a:graphicData>
            </a:graphic>
          </wp:inline>
        </w:drawing>
      </w:r>
    </w:p>
    <w:p>
      <w:pPr>
        <w:widowControl/>
        <w:adjustRightInd w:val="0"/>
        <w:snapToGrid w:val="0"/>
        <w:spacing w:after="0" w:line="240" w:lineRule="auto"/>
        <w:jc w:val="center"/>
        <w:rPr>
          <w:rFonts w:hint="default" w:ascii="Times New Roman" w:hAnsi="Times New Roman" w:eastAsia="宋体" w:cs="Times New Roman"/>
          <w:i/>
          <w:kern w:val="0"/>
          <w:sz w:val="20"/>
          <w:szCs w:val="20"/>
          <w:lang w:val="en-US" w:eastAsia="zh-CN"/>
        </w:rPr>
      </w:pPr>
      <w:r>
        <w:rPr>
          <w:rFonts w:hint="eastAsia" w:ascii="Times New Roman" w:hAnsi="Times New Roman" w:eastAsia="PMingLiU" w:cs="Times New Roman"/>
          <w:i/>
          <w:kern w:val="0"/>
          <w:sz w:val="20"/>
          <w:szCs w:val="20"/>
          <w:lang w:eastAsia="zh-TW"/>
        </w:rPr>
        <w:t>Source</w:t>
      </w:r>
      <w:r>
        <w:rPr>
          <w:rFonts w:hint="eastAsia" w:ascii="Times New Roman" w:hAnsi="Times New Roman" w:eastAsia="PMingLiU" w:cs="Times New Roman"/>
          <w:kern w:val="0"/>
          <w:sz w:val="20"/>
          <w:szCs w:val="20"/>
          <w:lang w:eastAsia="zh-TW"/>
        </w:rPr>
        <w:t xml:space="preserve">: </w:t>
      </w:r>
      <w:r>
        <w:rPr>
          <w:rFonts w:hint="eastAsia" w:ascii="Times New Roman" w:hAnsi="Times New Roman" w:eastAsia="PMingLiU" w:cs="Times New Roman"/>
          <w:kern w:val="0"/>
          <w:sz w:val="20"/>
          <w:szCs w:val="20"/>
          <w:lang w:val="en-US" w:eastAsia="zh-CN"/>
        </w:rPr>
        <w:t>This Study</w:t>
      </w:r>
    </w:p>
    <w:p>
      <w:pPr>
        <w:widowControl/>
        <w:adjustRightInd w:val="0"/>
        <w:snapToGrid w:val="0"/>
        <w:spacing w:after="0" w:line="240" w:lineRule="auto"/>
        <w:jc w:val="center"/>
        <w:rPr>
          <w:rFonts w:hint="eastAsia" w:ascii="Times New Roman" w:hAnsi="Times New Roman" w:eastAsia="PMingLiU" w:cs="Times New Roman"/>
          <w:kern w:val="0"/>
          <w:sz w:val="20"/>
          <w:szCs w:val="20"/>
          <w:lang w:val="en-US" w:eastAsia="zh-CN"/>
        </w:rPr>
      </w:pPr>
      <w:r>
        <w:rPr>
          <w:rFonts w:hint="eastAsia" w:ascii="Times New Roman" w:hAnsi="Times New Roman" w:eastAsia="PMingLiU" w:cs="Times New Roman"/>
          <w:kern w:val="0"/>
          <w:sz w:val="20"/>
          <w:szCs w:val="20"/>
          <w:lang w:val="en-US" w:eastAsia="zh-CN"/>
        </w:rPr>
        <w:t>Figure 1 Model of factors about user participation behavior in mobile short video apps</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rPr>
      </w:pP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The following explanations of various </w:t>
      </w:r>
      <w:r>
        <w:rPr>
          <w:rFonts w:hint="eastAsia" w:ascii="Times New Roman" w:hAnsi="Times New Roman" w:eastAsia="PMingLiU" w:cs="Times New Roman"/>
          <w:kern w:val="0"/>
          <w:sz w:val="20"/>
          <w:szCs w:val="20"/>
          <w:lang w:val="en-US" w:eastAsia="zh-CN" w:bidi="th-TH"/>
        </w:rPr>
        <w:t>factor</w:t>
      </w:r>
      <w:r>
        <w:rPr>
          <w:rFonts w:hint="default" w:ascii="Times New Roman" w:hAnsi="Times New Roman" w:eastAsia="PMingLiU" w:cs="Times New Roman"/>
          <w:kern w:val="0"/>
          <w:sz w:val="20"/>
          <w:szCs w:val="20"/>
          <w:lang w:val="en-US" w:eastAsia="zh-CN" w:bidi="th-TH"/>
        </w:rPr>
        <w:t xml:space="preserve">s have been updated in light of the research experience of scholars like V. Venkatesh and domestic scholars as well as the requirements of this paper: </w:t>
      </w:r>
    </w:p>
    <w:p>
      <w:pPr>
        <w:pStyle w:val="12"/>
        <w:widowControl/>
        <w:numPr>
          <w:ilvl w:val="0"/>
          <w:numId w:val="2"/>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U</w:t>
      </w:r>
      <w:r>
        <w:rPr>
          <w:rFonts w:hint="default" w:ascii="Times New Roman" w:hAnsi="Times New Roman" w:eastAsia="PMingLiU" w:cs="Times New Roman"/>
          <w:kern w:val="0"/>
          <w:sz w:val="20"/>
          <w:szCs w:val="20"/>
          <w:lang w:val="en-US" w:eastAsia="zh-CN" w:bidi="th-TH"/>
        </w:rPr>
        <w:t xml:space="preserve">ser </w:t>
      </w:r>
      <w:r>
        <w:rPr>
          <w:rFonts w:hint="eastAsia" w:ascii="Times New Roman" w:hAnsi="Times New Roman" w:eastAsia="PMingLiU" w:cs="Times New Roman"/>
          <w:kern w:val="0"/>
          <w:sz w:val="20"/>
          <w:szCs w:val="20"/>
          <w:lang w:val="en-US" w:eastAsia="zh-CN" w:bidi="th-TH"/>
        </w:rPr>
        <w:t>P</w:t>
      </w:r>
      <w:r>
        <w:rPr>
          <w:rFonts w:hint="default" w:ascii="Times New Roman" w:hAnsi="Times New Roman" w:eastAsia="PMingLiU" w:cs="Times New Roman"/>
          <w:kern w:val="0"/>
          <w:sz w:val="20"/>
          <w:szCs w:val="20"/>
          <w:lang w:val="en-US" w:eastAsia="zh-CN" w:bidi="th-TH"/>
        </w:rPr>
        <w:t>articipation</w:t>
      </w:r>
      <w:r>
        <w:rPr>
          <w:rFonts w:hint="eastAsia" w:ascii="Times New Roman" w:hAnsi="Times New Roman" w:eastAsia="PMingLiU" w:cs="Times New Roman"/>
          <w:kern w:val="0"/>
          <w:sz w:val="20"/>
          <w:szCs w:val="20"/>
          <w:lang w:val="en-US" w:eastAsia="zh-CN" w:bidi="th-TH"/>
        </w:rPr>
        <w:t>:</w:t>
      </w:r>
      <w:r>
        <w:rPr>
          <w:rFonts w:hint="default" w:ascii="Times New Roman" w:hAnsi="Times New Roman" w:eastAsia="PMingLiU" w:cs="Times New Roman"/>
          <w:kern w:val="0"/>
          <w:sz w:val="20"/>
          <w:szCs w:val="20"/>
          <w:lang w:val="en-US" w:eastAsia="zh-CN" w:bidi="th-TH"/>
        </w:rPr>
        <w:t xml:space="preserve"> Community use, community participation, and content </w:t>
      </w:r>
      <w:r>
        <w:rPr>
          <w:rFonts w:hint="eastAsia" w:ascii="Times New Roman" w:hAnsi="Times New Roman" w:eastAsia="PMingLiU" w:cs="Times New Roman"/>
          <w:kern w:val="0"/>
          <w:sz w:val="20"/>
          <w:szCs w:val="20"/>
          <w:lang w:val="en-US" w:eastAsia="zh-CN" w:bidi="th-TH"/>
        </w:rPr>
        <w:t>contribution</w:t>
      </w:r>
      <w:r>
        <w:rPr>
          <w:rFonts w:hint="default" w:ascii="Times New Roman" w:hAnsi="Times New Roman" w:eastAsia="PMingLiU" w:cs="Times New Roman"/>
          <w:kern w:val="0"/>
          <w:sz w:val="20"/>
          <w:szCs w:val="20"/>
          <w:lang w:val="en-US" w:eastAsia="zh-CN" w:bidi="th-TH"/>
        </w:rPr>
        <w:t xml:space="preserve"> make up the majority of user </w:t>
      </w:r>
      <w:r>
        <w:rPr>
          <w:rFonts w:hint="default" w:ascii="Times New Roman" w:hAnsi="Times New Roman" w:eastAsia="PMingLiU" w:cs="Times New Roman"/>
          <w:kern w:val="0"/>
          <w:sz w:val="20"/>
          <w:szCs w:val="20"/>
          <w:lang w:val="en-US" w:eastAsia="zh-CN"/>
        </w:rPr>
        <w:t>participation</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 xml:space="preserve"> Community use is one of them, which refers to more involvement in community engagement and communication as opposed to merely viewing and reading material on the Xiaohongshu platform; Communication between users, such as topic debate, helpful problem-solving, and even engagement in circle formation, is referred to as community participation. Contributing original articles, videos, photographs, and other types of content means that people will actively contribute to and enhance the content. </w:t>
      </w:r>
    </w:p>
    <w:p>
      <w:pPr>
        <w:pStyle w:val="12"/>
        <w:widowControl/>
        <w:numPr>
          <w:ilvl w:val="0"/>
          <w:numId w:val="2"/>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Social Value: It</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 xml:space="preserve">s the important element that Xiaohongshu users perceive in their interactions with one another. </w:t>
      </w:r>
    </w:p>
    <w:p>
      <w:pPr>
        <w:pStyle w:val="12"/>
        <w:widowControl/>
        <w:numPr>
          <w:ilvl w:val="0"/>
          <w:numId w:val="2"/>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Performance Expectancy: I</w:t>
      </w:r>
      <w:r>
        <w:rPr>
          <w:rFonts w:hint="eastAsia" w:ascii="Times New Roman" w:hAnsi="Times New Roman" w:eastAsia="PMingLiU" w:cs="Times New Roman"/>
          <w:kern w:val="0"/>
          <w:sz w:val="20"/>
          <w:szCs w:val="20"/>
          <w:lang w:val="en-US" w:eastAsia="zh-CN" w:bidi="th-TH"/>
        </w:rPr>
        <w:t>t</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 xml:space="preserve">s the notion held by consumers that using small Xiaohongshu can increase the effectiveness of information gathering. </w:t>
      </w:r>
    </w:p>
    <w:p>
      <w:pPr>
        <w:pStyle w:val="12"/>
        <w:widowControl/>
        <w:numPr>
          <w:ilvl w:val="0"/>
          <w:numId w:val="2"/>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 xml:space="preserve">Perceived entertainment value: It describes how much consumers think that Xiaohongshu can make them feel good and carefree. </w:t>
      </w:r>
    </w:p>
    <w:p>
      <w:pPr>
        <w:pStyle w:val="12"/>
        <w:widowControl/>
        <w:numPr>
          <w:ilvl w:val="0"/>
          <w:numId w:val="2"/>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 xml:space="preserve">Individual innovation: It describes a user's willingness to experiment with novel products, services, or systems. </w:t>
      </w:r>
    </w:p>
    <w:p>
      <w:pPr>
        <w:pStyle w:val="12"/>
        <w:widowControl/>
        <w:numPr>
          <w:ilvl w:val="0"/>
          <w:numId w:val="2"/>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Facilitating Conditions</w:t>
      </w:r>
      <w:r>
        <w:rPr>
          <w:rFonts w:hint="eastAsia" w:ascii="Times New Roman" w:hAnsi="Times New Roman" w:eastAsia="PMingLiU" w:cs="Times New Roman"/>
          <w:kern w:val="0"/>
          <w:sz w:val="20"/>
          <w:szCs w:val="20"/>
          <w:lang w:val="en-US" w:eastAsia="zh-CN" w:bidi="th-TH"/>
        </w:rPr>
        <w:t>: The level of ease of using Xiaohongshu in relation to pertinent technologies and apparatus in the user's environment is referred to as f</w:t>
      </w:r>
      <w:r>
        <w:rPr>
          <w:rFonts w:hint="default" w:ascii="Times New Roman" w:hAnsi="Times New Roman" w:eastAsia="PMingLiU" w:cs="Times New Roman"/>
          <w:kern w:val="0"/>
          <w:sz w:val="20"/>
          <w:szCs w:val="20"/>
          <w:lang w:val="en-US" w:eastAsia="zh-CN" w:bidi="th-TH"/>
        </w:rPr>
        <w:t xml:space="preserve">acilitating </w:t>
      </w:r>
      <w:r>
        <w:rPr>
          <w:rFonts w:hint="eastAsia" w:ascii="Times New Roman" w:hAnsi="Times New Roman" w:eastAsia="PMingLiU" w:cs="Times New Roman"/>
          <w:kern w:val="0"/>
          <w:sz w:val="20"/>
          <w:szCs w:val="20"/>
          <w:lang w:val="en-US" w:eastAsia="zh-CN" w:bidi="th-TH"/>
        </w:rPr>
        <w:t>c</w:t>
      </w:r>
      <w:r>
        <w:rPr>
          <w:rFonts w:hint="default" w:ascii="Times New Roman" w:hAnsi="Times New Roman" w:eastAsia="PMingLiU" w:cs="Times New Roman"/>
          <w:kern w:val="0"/>
          <w:sz w:val="20"/>
          <w:szCs w:val="20"/>
          <w:lang w:val="en-US" w:eastAsia="zh-CN" w:bidi="th-TH"/>
        </w:rPr>
        <w:t>onditions</w:t>
      </w:r>
      <w:r>
        <w:rPr>
          <w:rFonts w:hint="eastAsia" w:ascii="Times New Roman" w:hAnsi="Times New Roman" w:eastAsia="PMingLiU" w:cs="Times New Roman"/>
          <w:kern w:val="0"/>
          <w:sz w:val="20"/>
          <w:szCs w:val="20"/>
          <w:lang w:val="en-US" w:eastAsia="zh-CN" w:bidi="th-TH"/>
        </w:rPr>
        <w:t xml:space="preserve">. </w:t>
      </w:r>
    </w:p>
    <w:p>
      <w:pPr>
        <w:pStyle w:val="12"/>
        <w:widowControl/>
        <w:numPr>
          <w:ilvl w:val="0"/>
          <w:numId w:val="2"/>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 xml:space="preserve">Privacy Security: The level to which users may safeguard their privacy information and minimize security threats while utilizing Xiaohongshu is referred to as privacy security. </w:t>
      </w:r>
    </w:p>
    <w:p>
      <w:pPr>
        <w:pStyle w:val="12"/>
        <w:widowControl/>
        <w:numPr>
          <w:ilvl w:val="0"/>
          <w:numId w:val="2"/>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 xml:space="preserve">Social Influence: It also known as the influence of users' immediate surroundings on users' usage of Xiaohongshu, as well as the public relations power of advising users to use Xiaohongshu. </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The hypothesis of the link between various adjusting variables, such as gender, age, educational background and experience of use on user participation behavior is provided in Table 1 below. Among them, the influencing factors 2 to 8 are independent variables.</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p>
    <w:p>
      <w:pPr>
        <w:pStyle w:val="12"/>
        <w:widowControl/>
        <w:adjustRightInd w:val="0"/>
        <w:snapToGrid w:val="0"/>
        <w:spacing w:after="0" w:line="240" w:lineRule="auto"/>
        <w:ind w:left="0"/>
        <w:jc w:val="center"/>
        <w:rPr>
          <w:rFonts w:hint="default" w:ascii="Times New Roman" w:hAnsi="Times New Roman" w:eastAsia="PMingLiU" w:cs="Times New Roman"/>
          <w:kern w:val="0"/>
          <w:sz w:val="20"/>
          <w:szCs w:val="20"/>
          <w:lang w:val="en-US" w:eastAsia="zh-CN"/>
        </w:rPr>
      </w:pPr>
      <w:r>
        <w:rPr>
          <w:rFonts w:hint="eastAsia" w:ascii="Times New Roman" w:hAnsi="Times New Roman" w:eastAsia="PMingLiU" w:cs="Times New Roman"/>
          <w:kern w:val="0"/>
          <w:sz w:val="20"/>
          <w:szCs w:val="20"/>
          <w:lang w:val="en-US" w:eastAsia="zh-CN"/>
        </w:rPr>
        <w:t>Table 1 Hypothesis</w:t>
      </w:r>
    </w:p>
    <w:tbl>
      <w:tblPr>
        <w:tblStyle w:val="8"/>
        <w:tblW w:w="0" w:type="auto"/>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8"/>
        <w:gridCol w:w="8643"/>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PrEx>
        <w:trPr>
          <w:jc w:val="center"/>
        </w:trPr>
        <w:tc>
          <w:tcPr>
            <w:tcW w:w="1668"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Number</w:t>
            </w:r>
          </w:p>
        </w:tc>
        <w:tc>
          <w:tcPr>
            <w:tcW w:w="8643"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Hypothesis</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668"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H1</w:t>
            </w:r>
          </w:p>
        </w:tc>
        <w:tc>
          <w:tcPr>
            <w:tcW w:w="8643"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Social value has a significant positive impact on user participation behavior</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H2</w:t>
            </w:r>
          </w:p>
        </w:tc>
        <w:tc>
          <w:tcPr>
            <w:tcW w:w="8643"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Performance expectancy</w:t>
            </w:r>
            <w:r>
              <w:rPr>
                <w:rFonts w:hint="default" w:ascii="Times New Roman" w:hAnsi="Times New Roman" w:eastAsia="PMingLiU" w:cs="Times New Roman"/>
                <w:kern w:val="0"/>
                <w:sz w:val="20"/>
                <w:szCs w:val="20"/>
                <w:lang w:val="en-US" w:eastAsia="zh-CN" w:bidi="th-TH"/>
              </w:rPr>
              <w:t xml:space="preserve"> has a significant positive impact on user participation behavior</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H3</w:t>
            </w:r>
          </w:p>
        </w:tc>
        <w:tc>
          <w:tcPr>
            <w:tcW w:w="8643"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Perceived entertainment value</w:t>
            </w:r>
            <w:r>
              <w:rPr>
                <w:rFonts w:hint="default" w:ascii="Times New Roman" w:hAnsi="Times New Roman" w:eastAsia="PMingLiU" w:cs="Times New Roman"/>
                <w:kern w:val="0"/>
                <w:sz w:val="20"/>
                <w:szCs w:val="20"/>
                <w:lang w:val="en-US" w:eastAsia="zh-CN" w:bidi="th-TH"/>
              </w:rPr>
              <w:t xml:space="preserve"> has a significant positive impact on user participation behavior</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H4</w:t>
            </w:r>
          </w:p>
        </w:tc>
        <w:tc>
          <w:tcPr>
            <w:tcW w:w="8643"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Individual innovation</w:t>
            </w:r>
            <w:r>
              <w:rPr>
                <w:rFonts w:hint="default" w:ascii="Times New Roman" w:hAnsi="Times New Roman" w:eastAsia="PMingLiU" w:cs="Times New Roman"/>
                <w:kern w:val="0"/>
                <w:sz w:val="20"/>
                <w:szCs w:val="20"/>
                <w:lang w:val="en-US" w:eastAsia="zh-CN" w:bidi="th-TH"/>
              </w:rPr>
              <w:t xml:space="preserve"> has a significant positive impact on user participation behavior</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H5</w:t>
            </w:r>
          </w:p>
        </w:tc>
        <w:tc>
          <w:tcPr>
            <w:tcW w:w="8643"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Facilitating Conditions has a significant positive impact on user participation behavior</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H6</w:t>
            </w:r>
          </w:p>
        </w:tc>
        <w:tc>
          <w:tcPr>
            <w:tcW w:w="8643"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Privacy Security</w:t>
            </w:r>
            <w:r>
              <w:rPr>
                <w:rFonts w:hint="default" w:ascii="Times New Roman" w:hAnsi="Times New Roman" w:eastAsia="PMingLiU" w:cs="Times New Roman"/>
                <w:kern w:val="0"/>
                <w:sz w:val="20"/>
                <w:szCs w:val="20"/>
                <w:lang w:val="en-US" w:eastAsia="zh-CN" w:bidi="th-TH"/>
              </w:rPr>
              <w:t xml:space="preserve"> has a significant negative impact on user participation behavior</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H7</w:t>
            </w:r>
          </w:p>
        </w:tc>
        <w:tc>
          <w:tcPr>
            <w:tcW w:w="8643"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Social Influence</w:t>
            </w:r>
            <w:r>
              <w:rPr>
                <w:rFonts w:hint="default" w:ascii="Times New Roman" w:hAnsi="Times New Roman" w:eastAsia="PMingLiU" w:cs="Times New Roman"/>
                <w:kern w:val="0"/>
                <w:sz w:val="20"/>
                <w:szCs w:val="20"/>
                <w:lang w:val="en-US" w:eastAsia="zh-CN" w:bidi="th-TH"/>
              </w:rPr>
              <w:t xml:space="preserve"> has a significant positive impact on user participation behavior</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668" w:type="dxa"/>
            <w:tcBorders>
              <w:top w:val="single" w:color="auto" w:sz="4" w:space="0"/>
              <w:left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H8</w:t>
            </w:r>
          </w:p>
        </w:tc>
        <w:tc>
          <w:tcPr>
            <w:tcW w:w="8643" w:type="dxa"/>
            <w:tcBorders>
              <w:top w:val="single" w:color="auto" w:sz="4" w:space="0"/>
              <w:left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Each variable plays a regulatory role in the impact of the above factors on user participation behavior</w:t>
            </w:r>
          </w:p>
        </w:tc>
      </w:tr>
    </w:tbl>
    <w:p>
      <w:pPr>
        <w:widowControl/>
        <w:adjustRightInd w:val="0"/>
        <w:snapToGrid w:val="0"/>
        <w:spacing w:after="0" w:line="240" w:lineRule="auto"/>
        <w:ind w:firstLine="200" w:firstLineChars="100"/>
        <w:jc w:val="left"/>
        <w:rPr>
          <w:rFonts w:hint="default" w:ascii="Times New Roman" w:hAnsi="Times New Roman" w:eastAsia="宋体" w:cs="Times New Roman"/>
          <w:i/>
          <w:kern w:val="0"/>
          <w:sz w:val="20"/>
          <w:szCs w:val="20"/>
          <w:lang w:val="en-US" w:eastAsia="zh-CN"/>
        </w:rPr>
      </w:pPr>
      <w:r>
        <w:rPr>
          <w:rFonts w:hint="eastAsia" w:ascii="Times New Roman" w:hAnsi="Times New Roman" w:eastAsia="PMingLiU" w:cs="Times New Roman"/>
          <w:i/>
          <w:kern w:val="0"/>
          <w:sz w:val="20"/>
          <w:szCs w:val="20"/>
          <w:lang w:eastAsia="zh-TW"/>
        </w:rPr>
        <w:t>Source</w:t>
      </w:r>
      <w:r>
        <w:rPr>
          <w:rFonts w:hint="eastAsia" w:ascii="Times New Roman" w:hAnsi="Times New Roman" w:eastAsia="PMingLiU" w:cs="Times New Roman"/>
          <w:kern w:val="0"/>
          <w:sz w:val="20"/>
          <w:szCs w:val="20"/>
          <w:lang w:eastAsia="zh-TW"/>
        </w:rPr>
        <w:t xml:space="preserve">: </w:t>
      </w:r>
      <w:r>
        <w:rPr>
          <w:rFonts w:hint="eastAsia" w:ascii="Times New Roman" w:hAnsi="Times New Roman" w:eastAsia="PMingLiU" w:cs="Times New Roman"/>
          <w:kern w:val="0"/>
          <w:sz w:val="20"/>
          <w:szCs w:val="20"/>
          <w:lang w:val="en-US" w:eastAsia="zh-CN"/>
        </w:rPr>
        <w:t>This Study</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eastAsia"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Q</w:t>
      </w:r>
      <w:r>
        <w:rPr>
          <w:rFonts w:hint="default" w:ascii="Times New Roman" w:hAnsi="Times New Roman" w:eastAsia="標楷體" w:cs="Times New Roman"/>
          <w:b/>
          <w:kern w:val="0"/>
          <w:sz w:val="20"/>
          <w:szCs w:val="20"/>
          <w:lang w:val="en-US" w:eastAsia="zh-CN"/>
        </w:rPr>
        <w:t>uestionnaire</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The</w:t>
      </w:r>
      <w:r>
        <w:rPr>
          <w:rFonts w:hint="eastAsia" w:ascii="Times New Roman" w:hAnsi="Times New Roman" w:eastAsia="PMingLiU" w:cs="Times New Roman"/>
          <w:kern w:val="0"/>
          <w:sz w:val="20"/>
          <w:szCs w:val="20"/>
          <w:lang w:val="en-US" w:eastAsia="zh-CN" w:bidi="th-TH"/>
        </w:rPr>
        <w:t xml:space="preserve"> s</w:t>
      </w:r>
      <w:r>
        <w:rPr>
          <w:rFonts w:hint="default" w:ascii="Times New Roman" w:hAnsi="Times New Roman" w:eastAsia="PMingLiU" w:cs="Times New Roman"/>
          <w:kern w:val="0"/>
          <w:sz w:val="20"/>
          <w:szCs w:val="20"/>
          <w:lang w:val="en-US" w:eastAsia="zh-CN" w:bidi="th-TH"/>
        </w:rPr>
        <w:t xml:space="preserve">urvey </w:t>
      </w:r>
      <w:r>
        <w:rPr>
          <w:rFonts w:hint="eastAsia" w:ascii="Times New Roman" w:hAnsi="Times New Roman" w:eastAsia="PMingLiU" w:cs="Times New Roman"/>
          <w:kern w:val="0"/>
          <w:sz w:val="20"/>
          <w:szCs w:val="20"/>
          <w:lang w:val="en-US" w:eastAsia="zh-CN" w:bidi="th-TH"/>
        </w:rPr>
        <w:t>q</w:t>
      </w:r>
      <w:r>
        <w:rPr>
          <w:rFonts w:hint="default" w:ascii="Times New Roman" w:hAnsi="Times New Roman" w:eastAsia="PMingLiU" w:cs="Times New Roman"/>
          <w:kern w:val="0"/>
          <w:sz w:val="20"/>
          <w:szCs w:val="20"/>
          <w:lang w:val="en-US" w:eastAsia="zh-CN" w:bidi="th-TH"/>
        </w:rPr>
        <w:t xml:space="preserve">uestionnaire </w:t>
      </w:r>
      <w:r>
        <w:rPr>
          <w:rFonts w:hint="eastAsia" w:ascii="Times New Roman" w:hAnsi="Times New Roman" w:eastAsia="PMingLiU" w:cs="Times New Roman"/>
          <w:kern w:val="0"/>
          <w:sz w:val="20"/>
          <w:szCs w:val="20"/>
          <w:lang w:val="en-US" w:eastAsia="zh-CN" w:bidi="th-TH"/>
        </w:rPr>
        <w:t>m</w:t>
      </w:r>
      <w:r>
        <w:rPr>
          <w:rFonts w:hint="default" w:ascii="Times New Roman" w:hAnsi="Times New Roman" w:eastAsia="PMingLiU" w:cs="Times New Roman"/>
          <w:kern w:val="0"/>
          <w:sz w:val="20"/>
          <w:szCs w:val="20"/>
          <w:lang w:val="en-US" w:eastAsia="zh-CN" w:bidi="th-TH"/>
        </w:rPr>
        <w:t xml:space="preserve">ethod is used in this paper to gather data, and it aims to include all types of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users in the process. The questionnaire is based on a study of pertinent facts and prior literature research. Its material is split into two sections: the first</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includes personal fundamental information, and the second is a measurement scale of the factors that influence user participation behavior.</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The first section's goal is to demonstrate how users actually utilize the product. It includes closed-ended questions about users' gender, age, educational attainment, and use experience as well as a scaled review of other comparable goods. The questionnaires and measurement items of various scholars who have studied participation behavior were consulted in the construction of the second section of this paper, which ultimately yielded 10 variables and 29 measurement questions. For specific questions, see Table 2.</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Table 2 Measuring Scale</w:t>
      </w:r>
    </w:p>
    <w:tbl>
      <w:tblPr>
        <w:tblStyle w:val="8"/>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56"/>
        <w:gridCol w:w="8355"/>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variable</w:t>
            </w:r>
          </w:p>
        </w:tc>
        <w:tc>
          <w:tcPr>
            <w:tcW w:w="835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Measurement item</w:t>
            </w:r>
            <w:r>
              <w:rPr>
                <w:rFonts w:hint="eastAsia" w:ascii="Times New Roman" w:hAnsi="Times New Roman" w:eastAsia="宋体" w:cs="Times New Roman"/>
                <w:kern w:val="0"/>
                <w:sz w:val="21"/>
                <w:szCs w:val="21"/>
                <w:lang w:val="en-US" w:eastAsia="zh-CN"/>
              </w:rPr>
              <w:t>s</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PMingLiU" w:cs="Times New Roman"/>
                <w:kern w:val="0"/>
                <w:sz w:val="20"/>
                <w:szCs w:val="20"/>
                <w:lang w:val="en-US" w:eastAsia="zh-CN" w:bidi="th-TH"/>
              </w:rPr>
              <w:t>Social Value</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SV1</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I can communicate with other users</w:t>
            </w:r>
            <w:r>
              <w:rPr>
                <w:rFonts w:hint="eastAsia" w:ascii="Times New Roman" w:hAnsi="Times New Roman" w:eastAsia="PMingLiU" w:cs="Times New Roman"/>
                <w:kern w:val="0"/>
                <w:sz w:val="20"/>
                <w:szCs w:val="20"/>
                <w:lang w:val="en-US" w:eastAsia="zh-CN" w:bidi="th-TH"/>
              </w:rPr>
              <w:t xml:space="preserve">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SV2</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 xml:space="preserve">I can communicate with </w:t>
            </w:r>
            <w:r>
              <w:rPr>
                <w:rFonts w:hint="eastAsia" w:ascii="Times New Roman" w:hAnsi="Times New Roman" w:eastAsia="PMingLiU" w:cs="Times New Roman"/>
                <w:kern w:val="0"/>
                <w:sz w:val="20"/>
                <w:szCs w:val="20"/>
                <w:lang w:val="en-US" w:eastAsia="zh-CN" w:bidi="th-TH"/>
              </w:rPr>
              <w:t>my friends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SV3</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 xml:space="preserve">I can </w:t>
            </w:r>
            <w:r>
              <w:rPr>
                <w:rFonts w:hint="eastAsia" w:ascii="Times New Roman" w:hAnsi="Times New Roman" w:eastAsia="PMingLiU" w:cs="Times New Roman"/>
                <w:kern w:val="0"/>
                <w:sz w:val="20"/>
                <w:szCs w:val="20"/>
                <w:lang w:val="en-US" w:eastAsia="zh-CN" w:bidi="th-TH"/>
              </w:rPr>
              <w:t>make new friends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PMingLiU" w:cs="Times New Roman"/>
                <w:kern w:val="0"/>
                <w:sz w:val="20"/>
                <w:szCs w:val="20"/>
                <w:lang w:val="en-US" w:eastAsia="zh-CN" w:bidi="th-TH"/>
              </w:rPr>
              <w:t>Performance expectancy</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w:t>
            </w:r>
            <w:r>
              <w:rPr>
                <w:rFonts w:hint="default" w:ascii="Times New Roman" w:hAnsi="Times New Roman" w:eastAsia="PMingLiU" w:cs="Times New Roman"/>
                <w:kern w:val="0"/>
                <w:sz w:val="20"/>
                <w:szCs w:val="20"/>
                <w:lang w:val="en-US" w:eastAsia="zh-CN" w:bidi="th-TH"/>
              </w:rPr>
              <w:t>1</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 xml:space="preserve">I can get </w:t>
            </w:r>
            <w:r>
              <w:rPr>
                <w:rFonts w:hint="eastAsia" w:ascii="Times New Roman" w:hAnsi="Times New Roman" w:eastAsia="PMingLiU" w:cs="Times New Roman"/>
                <w:kern w:val="0"/>
                <w:sz w:val="20"/>
                <w:szCs w:val="20"/>
                <w:lang w:val="en-US" w:eastAsia="zh-CN" w:bidi="th-TH"/>
              </w:rPr>
              <w:t>a lot of</w:t>
            </w:r>
            <w:r>
              <w:rPr>
                <w:rFonts w:hint="default" w:ascii="Times New Roman" w:hAnsi="Times New Roman" w:eastAsia="PMingLiU" w:cs="Times New Roman"/>
                <w:kern w:val="0"/>
                <w:sz w:val="20"/>
                <w:szCs w:val="20"/>
                <w:lang w:val="en-US" w:eastAsia="zh-CN" w:bidi="th-TH"/>
              </w:rPr>
              <w:t xml:space="preserve"> information</w:t>
            </w:r>
            <w:r>
              <w:rPr>
                <w:rFonts w:hint="eastAsia" w:ascii="Times New Roman" w:hAnsi="Times New Roman" w:eastAsia="PMingLiU" w:cs="Times New Roman"/>
                <w:kern w:val="0"/>
                <w:sz w:val="20"/>
                <w:szCs w:val="20"/>
                <w:lang w:val="en-US" w:eastAsia="zh-CN" w:bidi="th-TH"/>
              </w:rPr>
              <w:t xml:space="preserve"> such as news and food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w:t>
            </w:r>
            <w:r>
              <w:rPr>
                <w:rFonts w:hint="default" w:ascii="Times New Roman" w:hAnsi="Times New Roman" w:eastAsia="PMingLiU" w:cs="Times New Roman"/>
                <w:kern w:val="0"/>
                <w:sz w:val="20"/>
                <w:szCs w:val="20"/>
                <w:lang w:val="en-US" w:eastAsia="zh-CN" w:bidi="th-TH"/>
              </w:rPr>
              <w:t>2</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 xml:space="preserve">I can get </w:t>
            </w:r>
            <w:r>
              <w:rPr>
                <w:rFonts w:hint="eastAsia" w:ascii="Times New Roman" w:hAnsi="Times New Roman" w:eastAsia="PMingLiU" w:cs="Times New Roman"/>
                <w:kern w:val="0"/>
                <w:sz w:val="20"/>
                <w:szCs w:val="20"/>
                <w:lang w:val="en-US" w:eastAsia="zh-CN" w:bidi="th-TH"/>
              </w:rPr>
              <w:t>some valuable</w:t>
            </w:r>
            <w:r>
              <w:rPr>
                <w:rFonts w:hint="default" w:ascii="Times New Roman" w:hAnsi="Times New Roman" w:eastAsia="PMingLiU" w:cs="Times New Roman"/>
                <w:kern w:val="0"/>
                <w:sz w:val="20"/>
                <w:szCs w:val="20"/>
                <w:lang w:val="en-US" w:eastAsia="zh-CN" w:bidi="th-TH"/>
              </w:rPr>
              <w:t xml:space="preserve"> information</w:t>
            </w:r>
            <w:r>
              <w:rPr>
                <w:rFonts w:hint="eastAsia" w:ascii="Times New Roman" w:hAnsi="Times New Roman" w:eastAsia="PMingLiU" w:cs="Times New Roman"/>
                <w:kern w:val="0"/>
                <w:sz w:val="20"/>
                <w:szCs w:val="20"/>
                <w:lang w:val="en-US" w:eastAsia="zh-CN" w:bidi="th-TH"/>
              </w:rPr>
              <w:t xml:space="preserve"> such as life and study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w:t>
            </w:r>
            <w:r>
              <w:rPr>
                <w:rFonts w:hint="default" w:ascii="Times New Roman" w:hAnsi="Times New Roman" w:eastAsia="PMingLiU" w:cs="Times New Roman"/>
                <w:kern w:val="0"/>
                <w:sz w:val="20"/>
                <w:szCs w:val="20"/>
                <w:lang w:val="en-US" w:eastAsia="zh-CN" w:bidi="th-TH"/>
              </w:rPr>
              <w:t>3</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 xml:space="preserve">I think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is useful</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PMingLiU" w:cs="Times New Roman"/>
                <w:kern w:val="0"/>
                <w:sz w:val="20"/>
                <w:szCs w:val="20"/>
                <w:lang w:val="en-US" w:eastAsia="zh-CN" w:bidi="th-TH"/>
              </w:rPr>
              <w:t>Perceived entertainment value</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w:t>
            </w:r>
            <w:r>
              <w:rPr>
                <w:rFonts w:hint="default" w:ascii="Times New Roman" w:hAnsi="Times New Roman" w:eastAsia="PMingLiU" w:cs="Times New Roman"/>
                <w:kern w:val="0"/>
                <w:sz w:val="20"/>
                <w:szCs w:val="20"/>
                <w:lang w:val="en-US" w:eastAsia="zh-CN" w:bidi="th-TH"/>
              </w:rPr>
              <w:t>E</w:t>
            </w:r>
            <w:r>
              <w:rPr>
                <w:rFonts w:hint="eastAsia" w:ascii="Times New Roman" w:hAnsi="Times New Roman" w:eastAsia="PMingLiU" w:cs="Times New Roman"/>
                <w:kern w:val="0"/>
                <w:sz w:val="20"/>
                <w:szCs w:val="20"/>
                <w:lang w:val="en-US" w:eastAsia="zh-CN" w:bidi="th-TH"/>
              </w:rPr>
              <w:t>V</w:t>
            </w:r>
            <w:r>
              <w:rPr>
                <w:rFonts w:hint="default" w:ascii="Times New Roman" w:hAnsi="Times New Roman" w:eastAsia="PMingLiU" w:cs="Times New Roman"/>
                <w:kern w:val="0"/>
                <w:sz w:val="20"/>
                <w:szCs w:val="20"/>
                <w:lang w:val="en-US" w:eastAsia="zh-CN" w:bidi="th-TH"/>
              </w:rPr>
              <w:t>1</w:t>
            </w:r>
            <w:r>
              <w:rPr>
                <w:rFonts w:hint="eastAsia" w:ascii="Times New Roman" w:hAnsi="Times New Roman" w:eastAsia="PMingLiU" w:cs="Times New Roman"/>
                <w:kern w:val="0"/>
                <w:sz w:val="20"/>
                <w:szCs w:val="20"/>
                <w:lang w:val="en-US" w:eastAsia="zh-CN" w:bidi="th-TH"/>
              </w:rPr>
              <w:t>: Using Xiaohongshu is enjoyable</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w:t>
            </w:r>
            <w:r>
              <w:rPr>
                <w:rFonts w:hint="default" w:ascii="Times New Roman" w:hAnsi="Times New Roman" w:eastAsia="PMingLiU" w:cs="Times New Roman"/>
                <w:kern w:val="0"/>
                <w:sz w:val="20"/>
                <w:szCs w:val="20"/>
                <w:lang w:val="en-US" w:eastAsia="zh-CN" w:bidi="th-TH"/>
              </w:rPr>
              <w:t>E</w:t>
            </w:r>
            <w:r>
              <w:rPr>
                <w:rFonts w:hint="eastAsia" w:ascii="Times New Roman" w:hAnsi="Times New Roman" w:eastAsia="PMingLiU" w:cs="Times New Roman"/>
                <w:kern w:val="0"/>
                <w:sz w:val="20"/>
                <w:szCs w:val="20"/>
                <w:lang w:val="en-US" w:eastAsia="zh-CN" w:bidi="th-TH"/>
              </w:rPr>
              <w:t>V</w:t>
            </w:r>
            <w:r>
              <w:rPr>
                <w:rFonts w:hint="default" w:ascii="Times New Roman" w:hAnsi="Times New Roman" w:eastAsia="PMingLiU" w:cs="Times New Roman"/>
                <w:kern w:val="0"/>
                <w:sz w:val="20"/>
                <w:szCs w:val="20"/>
                <w:lang w:val="en-US" w:eastAsia="zh-CN" w:bidi="th-TH"/>
              </w:rPr>
              <w:t>2</w:t>
            </w:r>
            <w:r>
              <w:rPr>
                <w:rFonts w:hint="eastAsia" w:ascii="Times New Roman" w:hAnsi="Times New Roman" w:eastAsia="PMingLiU" w:cs="Times New Roman"/>
                <w:kern w:val="0"/>
                <w:sz w:val="20"/>
                <w:szCs w:val="20"/>
                <w:lang w:val="en-US" w:eastAsia="zh-CN" w:bidi="th-TH"/>
              </w:rPr>
              <w:t>: Using Xiaohongshu is easy and relaxed</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 w:hRule="atLeast"/>
        </w:trPr>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w:t>
            </w:r>
            <w:r>
              <w:rPr>
                <w:rFonts w:hint="default" w:ascii="Times New Roman" w:hAnsi="Times New Roman" w:eastAsia="PMingLiU" w:cs="Times New Roman"/>
                <w:kern w:val="0"/>
                <w:sz w:val="20"/>
                <w:szCs w:val="20"/>
                <w:lang w:val="en-US" w:eastAsia="zh-CN" w:bidi="th-TH"/>
              </w:rPr>
              <w:t>E</w:t>
            </w:r>
            <w:r>
              <w:rPr>
                <w:rFonts w:hint="eastAsia" w:ascii="Times New Roman" w:hAnsi="Times New Roman" w:eastAsia="PMingLiU" w:cs="Times New Roman"/>
                <w:kern w:val="0"/>
                <w:sz w:val="20"/>
                <w:szCs w:val="20"/>
                <w:lang w:val="en-US" w:eastAsia="zh-CN" w:bidi="th-TH"/>
              </w:rPr>
              <w:t>V</w:t>
            </w:r>
            <w:r>
              <w:rPr>
                <w:rFonts w:hint="default" w:ascii="Times New Roman" w:hAnsi="Times New Roman" w:eastAsia="PMingLiU" w:cs="Times New Roman"/>
                <w:kern w:val="0"/>
                <w:sz w:val="20"/>
                <w:szCs w:val="20"/>
                <w:lang w:val="en-US" w:eastAsia="zh-CN" w:bidi="th-TH"/>
              </w:rPr>
              <w:t>3</w:t>
            </w:r>
            <w:r>
              <w:rPr>
                <w:rFonts w:hint="eastAsia" w:ascii="Times New Roman" w:hAnsi="Times New Roman" w:eastAsia="PMingLiU" w:cs="Times New Roman"/>
                <w:kern w:val="0"/>
                <w:sz w:val="20"/>
                <w:szCs w:val="20"/>
                <w:lang w:val="en-US" w:eastAsia="zh-CN" w:bidi="th-TH"/>
              </w:rPr>
              <w:t>:Using Xiaohongshu is interesting</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PMingLiU" w:cs="Times New Roman"/>
                <w:kern w:val="0"/>
                <w:sz w:val="20"/>
                <w:szCs w:val="20"/>
                <w:lang w:val="en-US" w:eastAsia="zh-CN" w:bidi="th-TH"/>
              </w:rPr>
              <w:t>Individual innovation</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II</w:t>
            </w:r>
            <w:r>
              <w:rPr>
                <w:rFonts w:hint="default" w:ascii="Times New Roman" w:hAnsi="Times New Roman" w:eastAsia="PMingLiU" w:cs="Times New Roman"/>
                <w:kern w:val="0"/>
                <w:sz w:val="20"/>
                <w:szCs w:val="20"/>
                <w:lang w:val="en-US" w:eastAsia="zh-CN" w:bidi="th-TH"/>
              </w:rPr>
              <w:t>1：I'm curious about new platforms and technologies</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II</w:t>
            </w:r>
            <w:r>
              <w:rPr>
                <w:rFonts w:hint="default" w:ascii="Times New Roman" w:hAnsi="Times New Roman" w:eastAsia="PMingLiU" w:cs="Times New Roman"/>
                <w:kern w:val="0"/>
                <w:sz w:val="20"/>
                <w:szCs w:val="20"/>
                <w:lang w:val="en-US" w:eastAsia="zh-CN" w:bidi="th-TH"/>
              </w:rPr>
              <w:t>2：Among the people around me, I tend to be the first to use new technology products or services</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w:t>
            </w:r>
            <w:r>
              <w:rPr>
                <w:rFonts w:hint="default" w:ascii="Times New Roman" w:hAnsi="Times New Roman" w:eastAsia="PMingLiU" w:cs="Times New Roman"/>
                <w:kern w:val="0"/>
                <w:sz w:val="20"/>
                <w:szCs w:val="20"/>
                <w:lang w:val="en-US" w:eastAsia="zh-CN" w:bidi="th-TH"/>
              </w:rPr>
              <w:t>I3：Generally speaking, I like to constantly try and accept new things</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default" w:ascii="Times New Roman" w:hAnsi="Times New Roman" w:eastAsia="PMingLiU" w:cs="Times New Roman"/>
                <w:kern w:val="0"/>
                <w:sz w:val="20"/>
                <w:szCs w:val="20"/>
                <w:lang w:val="en-US" w:eastAsia="zh-CN" w:bidi="th-TH"/>
              </w:rPr>
              <w:t>Facilitating Conditions</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FC</w:t>
            </w:r>
            <w:r>
              <w:rPr>
                <w:rFonts w:hint="default" w:ascii="Times New Roman" w:hAnsi="Times New Roman" w:eastAsia="PMingLiU" w:cs="Times New Roman"/>
                <w:kern w:val="0"/>
                <w:sz w:val="20"/>
                <w:szCs w:val="20"/>
                <w:lang w:val="en-US" w:eastAsia="zh-CN" w:bidi="th-TH"/>
              </w:rPr>
              <w:t xml:space="preserve">1：When the mobile device network is good, the function and service of loading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are smooth</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FC</w:t>
            </w:r>
            <w:r>
              <w:rPr>
                <w:rFonts w:hint="default" w:ascii="Times New Roman" w:hAnsi="Times New Roman" w:eastAsia="PMingLiU" w:cs="Times New Roman"/>
                <w:kern w:val="0"/>
                <w:sz w:val="20"/>
                <w:szCs w:val="20"/>
                <w:lang w:val="en-US" w:eastAsia="zh-CN" w:bidi="th-TH"/>
              </w:rPr>
              <w:t xml:space="preserve">2：When mobile devices operate stably, they respond quickly when using </w:t>
            </w:r>
            <w:r>
              <w:rPr>
                <w:rFonts w:hint="eastAsia" w:ascii="Times New Roman" w:hAnsi="Times New Roman" w:eastAsia="PMingLiU" w:cs="Times New Roman"/>
                <w:kern w:val="0"/>
                <w:sz w:val="20"/>
                <w:szCs w:val="20"/>
                <w:lang w:val="en-US" w:eastAsia="zh-CN" w:bidi="th-TH"/>
              </w:rPr>
              <w:t>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FC</w:t>
            </w:r>
            <w:r>
              <w:rPr>
                <w:rFonts w:hint="default" w:ascii="Times New Roman" w:hAnsi="Times New Roman" w:eastAsia="PMingLiU" w:cs="Times New Roman"/>
                <w:kern w:val="0"/>
                <w:sz w:val="20"/>
                <w:szCs w:val="20"/>
                <w:lang w:val="en-US" w:eastAsia="zh-CN" w:bidi="th-TH"/>
              </w:rPr>
              <w:t xml:space="preserve">3：If there is any problem, I can ask for help on </w:t>
            </w:r>
            <w:r>
              <w:rPr>
                <w:rFonts w:hint="eastAsia" w:ascii="Times New Roman" w:hAnsi="Times New Roman" w:eastAsia="PMingLiU" w:cs="Times New Roman"/>
                <w:kern w:val="0"/>
                <w:sz w:val="20"/>
                <w:szCs w:val="20"/>
                <w:lang w:val="en-US" w:eastAsia="zh-CN" w:bidi="th-TH"/>
              </w:rPr>
              <w:t>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PMingLiU" w:cs="Times New Roman"/>
                <w:kern w:val="0"/>
                <w:sz w:val="20"/>
                <w:szCs w:val="20"/>
                <w:lang w:val="en-US" w:eastAsia="zh-CN" w:bidi="th-TH"/>
              </w:rPr>
              <w:t>Privacy Security</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PS1：I'm worried that using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will reveal my personal information</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PS2：I'm worried that using</w:t>
            </w:r>
            <w:r>
              <w:rPr>
                <w:rFonts w:hint="eastAsia" w:ascii="Times New Roman" w:hAnsi="Times New Roman" w:eastAsia="PMingLiU" w:cs="Times New Roman"/>
                <w:kern w:val="0"/>
                <w:sz w:val="20"/>
                <w:szCs w:val="20"/>
                <w:lang w:val="en-US" w:eastAsia="zh-CN" w:bidi="th-TH"/>
              </w:rPr>
              <w:t xml:space="preserve"> Xiaohongshu</w:t>
            </w:r>
            <w:r>
              <w:rPr>
                <w:rFonts w:hint="default" w:ascii="Times New Roman" w:hAnsi="Times New Roman" w:eastAsia="PMingLiU" w:cs="Times New Roman"/>
                <w:kern w:val="0"/>
                <w:sz w:val="20"/>
                <w:szCs w:val="20"/>
                <w:lang w:val="en-US" w:eastAsia="zh-CN" w:bidi="th-TH"/>
              </w:rPr>
              <w:t xml:space="preserve"> will bring me safety risks</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PMingLiU" w:cs="Times New Roman"/>
                <w:kern w:val="0"/>
                <w:sz w:val="20"/>
                <w:szCs w:val="20"/>
                <w:lang w:val="en-US" w:eastAsia="zh-CN" w:bidi="th-TH"/>
              </w:rPr>
              <w:t>Social Influence</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SI1：I have friends who use </w:t>
            </w:r>
            <w:r>
              <w:rPr>
                <w:rFonts w:hint="eastAsia" w:ascii="Times New Roman" w:hAnsi="Times New Roman" w:eastAsia="PMingLiU" w:cs="Times New Roman"/>
                <w:kern w:val="0"/>
                <w:sz w:val="20"/>
                <w:szCs w:val="20"/>
                <w:lang w:val="en-US" w:eastAsia="zh-CN" w:bidi="th-TH"/>
              </w:rPr>
              <w:t>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SI2：There are friends around me who think</w:t>
            </w:r>
            <w:r>
              <w:rPr>
                <w:rFonts w:hint="eastAsia" w:ascii="Times New Roman" w:hAnsi="Times New Roman" w:eastAsia="PMingLiU" w:cs="Times New Roman"/>
                <w:kern w:val="0"/>
                <w:sz w:val="20"/>
                <w:szCs w:val="20"/>
                <w:lang w:val="en-US" w:eastAsia="zh-CN" w:bidi="th-TH"/>
              </w:rPr>
              <w:t xml:space="preserve"> Xiaohongshu</w:t>
            </w:r>
            <w:r>
              <w:rPr>
                <w:rFonts w:hint="default" w:ascii="Times New Roman" w:hAnsi="Times New Roman" w:eastAsia="PMingLiU" w:cs="Times New Roman"/>
                <w:kern w:val="0"/>
                <w:sz w:val="20"/>
                <w:szCs w:val="20"/>
                <w:lang w:val="en-US" w:eastAsia="zh-CN" w:bidi="th-TH"/>
              </w:rPr>
              <w:t xml:space="preserve"> are useful</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SI3：A friend around me suggested that I use the </w:t>
            </w:r>
            <w:r>
              <w:rPr>
                <w:rFonts w:hint="eastAsia" w:ascii="Times New Roman" w:hAnsi="Times New Roman" w:eastAsia="PMingLiU" w:cs="Times New Roman"/>
                <w:kern w:val="0"/>
                <w:sz w:val="20"/>
                <w:szCs w:val="20"/>
                <w:lang w:val="en-US" w:eastAsia="zh-CN" w:bidi="th-TH"/>
              </w:rPr>
              <w:t>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default" w:ascii="Times New Roman" w:hAnsi="Times New Roman" w:eastAsia="PMingLiU" w:cs="Times New Roman"/>
                <w:kern w:val="0"/>
                <w:sz w:val="20"/>
                <w:szCs w:val="20"/>
                <w:lang w:val="en-US" w:eastAsia="zh-CN" w:bidi="th-TH"/>
              </w:rPr>
              <w:t xml:space="preserve">Community </w:t>
            </w:r>
            <w:r>
              <w:rPr>
                <w:rFonts w:hint="eastAsia" w:ascii="Times New Roman" w:hAnsi="Times New Roman" w:eastAsia="PMingLiU" w:cs="Times New Roman"/>
                <w:kern w:val="0"/>
                <w:sz w:val="20"/>
                <w:szCs w:val="20"/>
                <w:lang w:val="en-US" w:eastAsia="zh-CN" w:bidi="th-TH"/>
              </w:rPr>
              <w:t>U</w:t>
            </w:r>
            <w:r>
              <w:rPr>
                <w:rFonts w:hint="default" w:ascii="Times New Roman" w:hAnsi="Times New Roman" w:eastAsia="PMingLiU" w:cs="Times New Roman"/>
                <w:kern w:val="0"/>
                <w:sz w:val="20"/>
                <w:szCs w:val="20"/>
                <w:lang w:val="en-US" w:eastAsia="zh-CN" w:bidi="th-TH"/>
              </w:rPr>
              <w:t>se</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CU1：I use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frequently</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CU2：I often use </w:t>
            </w:r>
            <w:r>
              <w:rPr>
                <w:rFonts w:hint="eastAsia" w:ascii="Times New Roman" w:hAnsi="Times New Roman" w:eastAsia="PMingLiU" w:cs="Times New Roman"/>
                <w:kern w:val="0"/>
                <w:sz w:val="20"/>
                <w:szCs w:val="20"/>
                <w:lang w:val="en-US" w:eastAsia="zh-CN" w:bidi="th-TH"/>
              </w:rPr>
              <w:t>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CU3：I keep using </w:t>
            </w:r>
            <w:r>
              <w:rPr>
                <w:rFonts w:hint="eastAsia" w:ascii="Times New Roman" w:hAnsi="Times New Roman" w:eastAsia="PMingLiU" w:cs="Times New Roman"/>
                <w:kern w:val="0"/>
                <w:sz w:val="20"/>
                <w:szCs w:val="20"/>
                <w:lang w:val="en-US" w:eastAsia="zh-CN" w:bidi="th-TH"/>
              </w:rPr>
              <w:t>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PMingLiU" w:cs="Times New Roman"/>
                <w:kern w:val="0"/>
                <w:sz w:val="20"/>
                <w:szCs w:val="20"/>
                <w:lang w:val="en-US" w:eastAsia="zh-CN" w:bidi="th-TH"/>
              </w:rPr>
              <w:t>C</w:t>
            </w:r>
            <w:r>
              <w:rPr>
                <w:rFonts w:hint="default" w:ascii="Times New Roman" w:hAnsi="Times New Roman" w:eastAsia="PMingLiU" w:cs="Times New Roman"/>
                <w:kern w:val="0"/>
                <w:sz w:val="20"/>
                <w:szCs w:val="20"/>
                <w:lang w:val="en-US" w:eastAsia="zh-CN" w:bidi="th-TH"/>
              </w:rPr>
              <w:t xml:space="preserve">ommunity </w:t>
            </w:r>
            <w:r>
              <w:rPr>
                <w:rFonts w:hint="eastAsia" w:ascii="Times New Roman" w:hAnsi="Times New Roman" w:eastAsia="PMingLiU" w:cs="Times New Roman"/>
                <w:kern w:val="0"/>
                <w:sz w:val="20"/>
                <w:szCs w:val="20"/>
                <w:lang w:val="en-US" w:eastAsia="zh-CN" w:bidi="th-TH"/>
              </w:rPr>
              <w:t>P</w:t>
            </w:r>
            <w:r>
              <w:rPr>
                <w:rFonts w:hint="default" w:ascii="Times New Roman" w:hAnsi="Times New Roman" w:eastAsia="PMingLiU" w:cs="Times New Roman"/>
                <w:kern w:val="0"/>
                <w:sz w:val="20"/>
                <w:szCs w:val="20"/>
                <w:lang w:val="en-US" w:eastAsia="zh-CN" w:bidi="th-TH"/>
              </w:rPr>
              <w:t>articipation</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CP1: I help other </w:t>
            </w:r>
            <w:r>
              <w:rPr>
                <w:rFonts w:hint="eastAsia" w:ascii="Times New Roman" w:hAnsi="Times New Roman" w:eastAsia="PMingLiU" w:cs="Times New Roman"/>
                <w:kern w:val="0"/>
                <w:sz w:val="20"/>
                <w:szCs w:val="20"/>
                <w:lang w:val="en-US" w:eastAsia="zh-CN" w:bidi="th-TH"/>
              </w:rPr>
              <w:t>user</w:t>
            </w:r>
            <w:r>
              <w:rPr>
                <w:rFonts w:hint="default" w:ascii="Times New Roman" w:hAnsi="Times New Roman" w:eastAsia="PMingLiU" w:cs="Times New Roman"/>
                <w:kern w:val="0"/>
                <w:sz w:val="20"/>
                <w:szCs w:val="20"/>
                <w:lang w:val="en-US" w:eastAsia="zh-CN" w:bidi="th-TH"/>
              </w:rPr>
              <w:t>s answer their questions</w:t>
            </w:r>
            <w:r>
              <w:rPr>
                <w:rFonts w:hint="eastAsia" w:ascii="Times New Roman" w:hAnsi="Times New Roman" w:eastAsia="PMingLiU" w:cs="Times New Roman"/>
                <w:kern w:val="0"/>
                <w:sz w:val="20"/>
                <w:szCs w:val="20"/>
                <w:lang w:val="en-US" w:eastAsia="zh-CN" w:bidi="th-TH"/>
              </w:rPr>
              <w:t xml:space="preserve">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CP2: I participated in the discussion on community issues</w:t>
            </w:r>
            <w:r>
              <w:rPr>
                <w:rFonts w:hint="eastAsia" w:ascii="Times New Roman" w:hAnsi="Times New Roman" w:eastAsia="PMingLiU" w:cs="Times New Roman"/>
                <w:kern w:val="0"/>
                <w:sz w:val="20"/>
                <w:szCs w:val="20"/>
                <w:lang w:val="en-US" w:eastAsia="zh-CN" w:bidi="th-TH"/>
              </w:rPr>
              <w:t xml:space="preserve">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CP3: I actively participate in relevant activities</w:t>
            </w:r>
            <w:r>
              <w:rPr>
                <w:rFonts w:hint="eastAsia" w:ascii="Times New Roman" w:hAnsi="Times New Roman" w:eastAsia="PMingLiU" w:cs="Times New Roman"/>
                <w:kern w:val="0"/>
                <w:sz w:val="20"/>
                <w:szCs w:val="20"/>
                <w:lang w:val="en-US" w:eastAsia="zh-CN" w:bidi="th-TH"/>
              </w:rPr>
              <w:t xml:space="preserve">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PMingLiU" w:cs="Times New Roman"/>
                <w:kern w:val="0"/>
                <w:sz w:val="20"/>
                <w:szCs w:val="20"/>
                <w:lang w:val="en-US" w:eastAsia="zh-CN" w:bidi="th-TH"/>
              </w:rPr>
              <w:t>Content Contribution</w:t>
            </w: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w:t>
            </w:r>
            <w:r>
              <w:rPr>
                <w:rFonts w:hint="eastAsia" w:ascii="Times New Roman" w:hAnsi="Times New Roman" w:eastAsia="PMingLiU" w:cs="Times New Roman"/>
                <w:kern w:val="0"/>
                <w:sz w:val="20"/>
                <w:szCs w:val="20"/>
                <w:lang w:val="en-US" w:eastAsia="zh-CN" w:bidi="th-TH"/>
              </w:rPr>
              <w:t>ON</w:t>
            </w:r>
            <w:r>
              <w:rPr>
                <w:rFonts w:hint="default" w:ascii="Times New Roman" w:hAnsi="Times New Roman" w:eastAsia="PMingLiU" w:cs="Times New Roman"/>
                <w:kern w:val="0"/>
                <w:sz w:val="20"/>
                <w:szCs w:val="20"/>
                <w:lang w:val="en-US" w:eastAsia="zh-CN" w:bidi="th-TH"/>
              </w:rPr>
              <w:t>1：I often write articles and edit comments</w:t>
            </w:r>
            <w:r>
              <w:rPr>
                <w:rFonts w:hint="eastAsia" w:ascii="Times New Roman" w:hAnsi="Times New Roman" w:eastAsia="PMingLiU" w:cs="Times New Roman"/>
                <w:kern w:val="0"/>
                <w:sz w:val="20"/>
                <w:szCs w:val="20"/>
                <w:lang w:val="en-US" w:eastAsia="zh-CN" w:bidi="th-TH"/>
              </w:rPr>
              <w:t xml:space="preserve">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w:t>
            </w:r>
            <w:r>
              <w:rPr>
                <w:rFonts w:hint="eastAsia" w:ascii="Times New Roman" w:hAnsi="Times New Roman" w:eastAsia="PMingLiU" w:cs="Times New Roman"/>
                <w:kern w:val="0"/>
                <w:sz w:val="20"/>
                <w:szCs w:val="20"/>
                <w:lang w:val="en-US" w:eastAsia="zh-CN" w:bidi="th-TH"/>
              </w:rPr>
              <w:t>ON</w:t>
            </w:r>
            <w:r>
              <w:rPr>
                <w:rFonts w:hint="default" w:ascii="Times New Roman" w:hAnsi="Times New Roman" w:eastAsia="PMingLiU" w:cs="Times New Roman"/>
                <w:kern w:val="0"/>
                <w:sz w:val="20"/>
                <w:szCs w:val="20"/>
                <w:lang w:val="en-US" w:eastAsia="zh-CN" w:bidi="th-TH"/>
              </w:rPr>
              <w:t>2：I often edit videos and comments</w:t>
            </w:r>
            <w:r>
              <w:rPr>
                <w:rFonts w:hint="eastAsia" w:ascii="Times New Roman" w:hAnsi="Times New Roman" w:eastAsia="PMingLiU" w:cs="Times New Roman"/>
                <w:kern w:val="0"/>
                <w:sz w:val="20"/>
                <w:szCs w:val="20"/>
                <w:lang w:val="en-US" w:eastAsia="zh-CN" w:bidi="th-TH"/>
              </w:rPr>
              <w:t xml:space="preserve"> on Xiaohongshu</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956" w:type="dxa"/>
            <w:vMerge w:val="continue"/>
            <w:tcBorders>
              <w:top w:val="single" w:color="auto" w:sz="4" w:space="0"/>
              <w:left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0"/>
                <w:sz w:val="21"/>
                <w:szCs w:val="21"/>
                <w:lang w:val="en-US" w:eastAsia="zh-CN"/>
              </w:rPr>
            </w:pPr>
          </w:p>
        </w:tc>
        <w:tc>
          <w:tcPr>
            <w:tcW w:w="8355" w:type="dxa"/>
            <w:tcBorders>
              <w:top w:val="single" w:color="auto" w:sz="4" w:space="0"/>
              <w:left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w:t>
            </w:r>
            <w:r>
              <w:rPr>
                <w:rFonts w:hint="eastAsia" w:ascii="Times New Roman" w:hAnsi="Times New Roman" w:eastAsia="PMingLiU" w:cs="Times New Roman"/>
                <w:kern w:val="0"/>
                <w:sz w:val="20"/>
                <w:szCs w:val="20"/>
                <w:lang w:val="en-US" w:eastAsia="zh-CN" w:bidi="th-TH"/>
              </w:rPr>
              <w:t>ON</w:t>
            </w:r>
            <w:r>
              <w:rPr>
                <w:rFonts w:hint="default" w:ascii="Times New Roman" w:hAnsi="Times New Roman" w:eastAsia="PMingLiU" w:cs="Times New Roman"/>
                <w:kern w:val="0"/>
                <w:sz w:val="20"/>
                <w:szCs w:val="20"/>
                <w:lang w:val="en-US" w:eastAsia="zh-CN" w:bidi="th-TH"/>
              </w:rPr>
              <w:t>3：I often add new videos and comments</w:t>
            </w:r>
            <w:r>
              <w:rPr>
                <w:rFonts w:hint="eastAsia" w:ascii="Times New Roman" w:hAnsi="Times New Roman" w:eastAsia="PMingLiU" w:cs="Times New Roman"/>
                <w:kern w:val="0"/>
                <w:sz w:val="20"/>
                <w:szCs w:val="20"/>
                <w:lang w:val="en-US" w:eastAsia="zh-CN" w:bidi="th-TH"/>
              </w:rPr>
              <w:t xml:space="preserve"> on Xiaohongshu</w:t>
            </w:r>
          </w:p>
        </w:tc>
      </w:tr>
    </w:tbl>
    <w:p>
      <w:pPr>
        <w:widowControl/>
        <w:adjustRightInd w:val="0"/>
        <w:snapToGrid w:val="0"/>
        <w:spacing w:after="0" w:line="240" w:lineRule="auto"/>
        <w:ind w:firstLine="200" w:firstLineChars="100"/>
        <w:jc w:val="left"/>
        <w:rPr>
          <w:rFonts w:hint="default" w:ascii="Times New Roman" w:hAnsi="Times New Roman" w:eastAsia="宋体" w:cs="Times New Roman"/>
          <w:i/>
          <w:kern w:val="0"/>
          <w:sz w:val="20"/>
          <w:szCs w:val="20"/>
          <w:lang w:val="en-US" w:eastAsia="zh-CN"/>
        </w:rPr>
      </w:pPr>
      <w:r>
        <w:rPr>
          <w:rFonts w:hint="eastAsia" w:ascii="Times New Roman" w:hAnsi="Times New Roman" w:eastAsia="PMingLiU" w:cs="Times New Roman"/>
          <w:i/>
          <w:kern w:val="0"/>
          <w:sz w:val="20"/>
          <w:szCs w:val="20"/>
          <w:lang w:eastAsia="zh-TW"/>
        </w:rPr>
        <w:t>Source</w:t>
      </w:r>
      <w:r>
        <w:rPr>
          <w:rFonts w:hint="eastAsia" w:ascii="Times New Roman" w:hAnsi="Times New Roman" w:eastAsia="PMingLiU" w:cs="Times New Roman"/>
          <w:kern w:val="0"/>
          <w:sz w:val="20"/>
          <w:szCs w:val="20"/>
          <w:lang w:eastAsia="zh-TW"/>
        </w:rPr>
        <w:t xml:space="preserve">: </w:t>
      </w:r>
      <w:r>
        <w:rPr>
          <w:rFonts w:hint="eastAsia" w:ascii="Times New Roman" w:hAnsi="Times New Roman" w:eastAsia="PMingLiU" w:cs="Times New Roman"/>
          <w:kern w:val="0"/>
          <w:sz w:val="20"/>
          <w:szCs w:val="20"/>
          <w:lang w:val="en-US" w:eastAsia="zh-CN"/>
        </w:rPr>
        <w:t>This Study</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Following design, the questionnaire was made available </w:t>
      </w:r>
      <w:r>
        <w:rPr>
          <w:rFonts w:hint="eastAsia" w:ascii="Times New Roman" w:hAnsi="Times New Roman" w:eastAsia="PMingLiU" w:cs="Times New Roman"/>
          <w:kern w:val="0"/>
          <w:sz w:val="20"/>
          <w:szCs w:val="20"/>
          <w:lang w:val="en-US" w:eastAsia="zh-CN" w:bidi="th-TH"/>
        </w:rPr>
        <w:t>on</w:t>
      </w:r>
      <w:r>
        <w:rPr>
          <w:rFonts w:hint="default" w:ascii="Times New Roman" w:hAnsi="Times New Roman" w:eastAsia="PMingLiU" w:cs="Times New Roman"/>
          <w:kern w:val="0"/>
          <w:sz w:val="20"/>
          <w:szCs w:val="20"/>
          <w:lang w:val="en-US" w:eastAsia="zh-CN" w:bidi="th-TH"/>
        </w:rPr>
        <w:t xml:space="preserve"> social media platforms. Sample data was gathered, and 338 questionnaires were obtained. The questionnaires with too little time for answers or repeated questions back-to-back with the same response were removed to ensure the validity and dependability of the survey data. In the end, 291 legitimate questionnaires were kept, and the efficiency of the questionnaire was roughly 86.09 percent.</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default" w:ascii="Times New Roman" w:hAnsi="Times New Roman" w:eastAsia="標楷體" w:cs="Times New Roman"/>
          <w:b/>
          <w:caps/>
          <w:kern w:val="0"/>
          <w:sz w:val="20"/>
          <w:szCs w:val="20"/>
          <w:lang w:val="en-US" w:eastAsia="zh-CN"/>
        </w:rPr>
      </w:pPr>
      <w:r>
        <w:rPr>
          <w:rFonts w:hint="eastAsia" w:ascii="Times New Roman" w:hAnsi="Times New Roman" w:eastAsia="標楷體" w:cs="Times New Roman"/>
          <w:b/>
          <w:caps/>
          <w:kern w:val="0"/>
          <w:sz w:val="20"/>
          <w:szCs w:val="20"/>
          <w:lang w:val="en-US" w:eastAsia="zh-CN"/>
        </w:rPr>
        <w:t>DATA ANALYSIS</w:t>
      </w:r>
    </w:p>
    <w:p>
      <w:pPr>
        <w:widowControl/>
        <w:adjustRightInd w:val="0"/>
        <w:snapToGrid w:val="0"/>
        <w:spacing w:after="0" w:line="240" w:lineRule="auto"/>
        <w:jc w:val="both"/>
        <w:rPr>
          <w:rFonts w:hint="default"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D</w:t>
      </w:r>
      <w:r>
        <w:rPr>
          <w:rFonts w:hint="default" w:ascii="Times New Roman" w:hAnsi="Times New Roman" w:eastAsia="標楷體" w:cs="Times New Roman"/>
          <w:b/>
          <w:kern w:val="0"/>
          <w:sz w:val="20"/>
          <w:szCs w:val="20"/>
          <w:lang w:val="en-US" w:eastAsia="zh-CN"/>
        </w:rPr>
        <w:t xml:space="preserve">escriptive </w:t>
      </w:r>
      <w:r>
        <w:rPr>
          <w:rFonts w:hint="eastAsia" w:ascii="Times New Roman" w:hAnsi="Times New Roman" w:eastAsia="標楷體" w:cs="Times New Roman"/>
          <w:b/>
          <w:kern w:val="0"/>
          <w:sz w:val="20"/>
          <w:szCs w:val="20"/>
          <w:lang w:val="en-US" w:eastAsia="zh-CN"/>
        </w:rPr>
        <w:t>S</w:t>
      </w:r>
      <w:r>
        <w:rPr>
          <w:rFonts w:hint="default" w:ascii="Times New Roman" w:hAnsi="Times New Roman" w:eastAsia="標楷體" w:cs="Times New Roman"/>
          <w:b/>
          <w:kern w:val="0"/>
          <w:sz w:val="20"/>
          <w:szCs w:val="20"/>
          <w:lang w:val="en-US" w:eastAsia="zh-CN"/>
        </w:rPr>
        <w:t xml:space="preserve">tatistics </w:t>
      </w:r>
      <w:r>
        <w:rPr>
          <w:rFonts w:hint="eastAsia" w:ascii="Times New Roman" w:hAnsi="Times New Roman" w:eastAsia="標楷體" w:cs="Times New Roman"/>
          <w:b/>
          <w:kern w:val="0"/>
          <w:sz w:val="20"/>
          <w:szCs w:val="20"/>
          <w:lang w:val="en-US" w:eastAsia="zh-CN"/>
        </w:rPr>
        <w:t>A</w:t>
      </w:r>
      <w:r>
        <w:rPr>
          <w:rFonts w:hint="default" w:ascii="Times New Roman" w:hAnsi="Times New Roman" w:eastAsia="標楷體" w:cs="Times New Roman"/>
          <w:b/>
          <w:kern w:val="0"/>
          <w:sz w:val="20"/>
          <w:szCs w:val="20"/>
          <w:lang w:val="en-US" w:eastAsia="zh-CN"/>
        </w:rPr>
        <w:t>nalysis</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The 291 valid survey responses in this study were from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users in diverse geographical areas</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 xml:space="preserve">see Table </w:t>
      </w:r>
      <w:r>
        <w:rPr>
          <w:rFonts w:hint="eastAsia" w:ascii="Times New Roman" w:hAnsi="Times New Roman" w:eastAsia="PMingLiU" w:cs="Times New Roman"/>
          <w:kern w:val="0"/>
          <w:sz w:val="20"/>
          <w:szCs w:val="20"/>
          <w:lang w:val="en-US" w:eastAsia="zh-CN" w:bidi="th-TH"/>
        </w:rPr>
        <w:t>3</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 xml:space="preserve"> T</w:t>
      </w:r>
      <w:r>
        <w:rPr>
          <w:rFonts w:hint="default" w:ascii="Times New Roman" w:hAnsi="Times New Roman" w:eastAsia="PMingLiU" w:cs="Times New Roman"/>
          <w:kern w:val="0"/>
          <w:sz w:val="20"/>
          <w:szCs w:val="20"/>
          <w:lang w:val="en-US" w:eastAsia="zh-CN" w:bidi="th-TH"/>
        </w:rPr>
        <w:t>here are roughly equal numbers of male and female survey participants across all age demographics and educational levels, and that the sample distribution is fair.</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Table 3 Information of Xiaohongshu</w:t>
      </w:r>
      <w:r>
        <w:rPr>
          <w:rFonts w:hint="default" w:ascii="Times New Roman" w:hAnsi="Times New Roman" w:eastAsia="PMingLiU" w:cs="Times New Roman"/>
          <w:kern w:val="0"/>
          <w:sz w:val="20"/>
          <w:szCs w:val="20"/>
          <w:lang w:val="en-US" w:eastAsia="zh-CN" w:bidi="th-TH"/>
        </w:rPr>
        <w:t>’</w:t>
      </w:r>
      <w:r>
        <w:rPr>
          <w:rFonts w:hint="eastAsia" w:ascii="Times New Roman" w:hAnsi="Times New Roman" w:eastAsia="PMingLiU" w:cs="Times New Roman"/>
          <w:kern w:val="0"/>
          <w:sz w:val="20"/>
          <w:szCs w:val="20"/>
          <w:lang w:val="en-US" w:eastAsia="zh-CN" w:bidi="th-TH"/>
        </w:rPr>
        <w:t>s Users</w:t>
      </w:r>
    </w:p>
    <w:tbl>
      <w:tblPr>
        <w:tblStyle w:val="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44"/>
        <w:gridCol w:w="2355"/>
        <w:gridCol w:w="1335"/>
        <w:gridCol w:w="13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5799"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Statistical items</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V</w:t>
            </w:r>
            <w:r>
              <w:rPr>
                <w:rFonts w:hint="default" w:ascii="Times New Roman" w:hAnsi="Times New Roman" w:eastAsia="PMingLiU" w:cs="Times New Roman"/>
                <w:kern w:val="0"/>
                <w:sz w:val="20"/>
                <w:szCs w:val="20"/>
                <w:lang w:val="en-US" w:eastAsia="zh-CN" w:bidi="th-TH"/>
              </w:rPr>
              <w:t>alue</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w:t>
            </w:r>
            <w:r>
              <w:rPr>
                <w:rFonts w:hint="default" w:ascii="Times New Roman" w:hAnsi="Times New Roman" w:eastAsia="PMingLiU" w:cs="Times New Roman"/>
                <w:kern w:val="0"/>
                <w:sz w:val="20"/>
                <w:szCs w:val="20"/>
                <w:lang w:val="en-US" w:eastAsia="zh-CN" w:bidi="th-TH"/>
              </w:rPr>
              <w:t>ercentage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Gender</w:t>
            </w: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Male</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145</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49.83%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Female</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146</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50.17%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Age</w:t>
            </w: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Under 18</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26</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8.93%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18-25</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163</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56.01%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26-35</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52</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36-45</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35</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 xml:space="preserve">Over </w:t>
            </w:r>
            <w:r>
              <w:rPr>
                <w:rFonts w:hint="default" w:ascii="Times New Roman" w:hAnsi="Times New Roman" w:eastAsia="PMingLiU" w:cs="Times New Roman"/>
                <w:kern w:val="0"/>
                <w:sz w:val="20"/>
                <w:szCs w:val="20"/>
                <w:lang w:val="en-US" w:eastAsia="zh-CN" w:bidi="th-TH"/>
              </w:rPr>
              <w:t>45</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15</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Educational Background</w:t>
            </w: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Secondary </w:t>
            </w:r>
            <w:r>
              <w:rPr>
                <w:rFonts w:hint="eastAsia" w:ascii="Times New Roman" w:hAnsi="Times New Roman" w:eastAsia="PMingLiU" w:cs="Times New Roman"/>
                <w:kern w:val="0"/>
                <w:sz w:val="20"/>
                <w:szCs w:val="20"/>
                <w:lang w:val="en-US" w:eastAsia="zh-CN" w:bidi="th-TH"/>
              </w:rPr>
              <w:t>D</w:t>
            </w:r>
            <w:r>
              <w:rPr>
                <w:rFonts w:hint="default" w:ascii="Times New Roman" w:hAnsi="Times New Roman" w:eastAsia="PMingLiU" w:cs="Times New Roman"/>
                <w:kern w:val="0"/>
                <w:sz w:val="20"/>
                <w:szCs w:val="20"/>
                <w:lang w:val="en-US" w:eastAsia="zh-CN" w:bidi="th-TH"/>
              </w:rPr>
              <w:t>egree</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84</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28.87%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U</w:t>
            </w:r>
            <w:r>
              <w:rPr>
                <w:rFonts w:hint="default" w:ascii="Times New Roman" w:hAnsi="Times New Roman" w:eastAsia="PMingLiU" w:cs="Times New Roman"/>
                <w:kern w:val="0"/>
                <w:sz w:val="20"/>
                <w:szCs w:val="20"/>
                <w:lang w:val="en-US" w:eastAsia="zh-CN" w:bidi="th-TH"/>
              </w:rPr>
              <w:t xml:space="preserve">ndergraduate </w:t>
            </w:r>
            <w:r>
              <w:rPr>
                <w:rFonts w:hint="eastAsia" w:ascii="Times New Roman" w:hAnsi="Times New Roman" w:eastAsia="PMingLiU" w:cs="Times New Roman"/>
                <w:kern w:val="0"/>
                <w:sz w:val="20"/>
                <w:szCs w:val="20"/>
                <w:lang w:val="en-US" w:eastAsia="zh-CN" w:bidi="th-TH"/>
              </w:rPr>
              <w:t>D</w:t>
            </w:r>
            <w:r>
              <w:rPr>
                <w:rFonts w:hint="default" w:ascii="Times New Roman" w:hAnsi="Times New Roman" w:eastAsia="PMingLiU" w:cs="Times New Roman"/>
                <w:kern w:val="0"/>
                <w:sz w:val="20"/>
                <w:szCs w:val="20"/>
                <w:lang w:val="en-US" w:eastAsia="zh-CN" w:bidi="th-TH"/>
              </w:rPr>
              <w:t>egree</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185</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63.57%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Master's Degree and Doctor's Degree</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22</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Time </w:t>
            </w:r>
            <w:r>
              <w:rPr>
                <w:rFonts w:hint="eastAsia" w:ascii="Times New Roman" w:hAnsi="Times New Roman" w:eastAsia="PMingLiU" w:cs="Times New Roman"/>
                <w:kern w:val="0"/>
                <w:sz w:val="20"/>
                <w:szCs w:val="20"/>
                <w:lang w:val="en-US" w:eastAsia="zh-CN" w:bidi="th-TH"/>
              </w:rPr>
              <w:t>S</w:t>
            </w:r>
            <w:r>
              <w:rPr>
                <w:rFonts w:hint="default" w:ascii="Times New Roman" w:hAnsi="Times New Roman" w:eastAsia="PMingLiU" w:cs="Times New Roman"/>
                <w:kern w:val="0"/>
                <w:sz w:val="20"/>
                <w:szCs w:val="20"/>
                <w:lang w:val="en-US" w:eastAsia="zh-CN" w:bidi="th-TH"/>
              </w:rPr>
              <w:t xml:space="preserve">pent </w:t>
            </w:r>
            <w:r>
              <w:rPr>
                <w:rFonts w:hint="eastAsia" w:ascii="Times New Roman" w:hAnsi="Times New Roman" w:eastAsia="PMingLiU" w:cs="Times New Roman"/>
                <w:kern w:val="0"/>
                <w:sz w:val="20"/>
                <w:szCs w:val="20"/>
                <w:lang w:val="en-US" w:eastAsia="zh-CN" w:bidi="th-TH"/>
              </w:rPr>
              <w:t>U</w:t>
            </w:r>
            <w:r>
              <w:rPr>
                <w:rFonts w:hint="default" w:ascii="Times New Roman" w:hAnsi="Times New Roman" w:eastAsia="PMingLiU" w:cs="Times New Roman"/>
                <w:kern w:val="0"/>
                <w:sz w:val="20"/>
                <w:szCs w:val="20"/>
                <w:lang w:val="en-US" w:eastAsia="zh-CN" w:bidi="th-TH"/>
              </w:rPr>
              <w:t>sing Xiaohongshu</w:t>
            </w: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Within 2 </w:t>
            </w:r>
            <w:r>
              <w:rPr>
                <w:rFonts w:hint="eastAsia" w:ascii="Times New Roman" w:hAnsi="Times New Roman" w:eastAsia="PMingLiU" w:cs="Times New Roman"/>
                <w:kern w:val="0"/>
                <w:sz w:val="20"/>
                <w:szCs w:val="20"/>
                <w:lang w:val="en-US" w:eastAsia="zh-CN" w:bidi="th-TH"/>
              </w:rPr>
              <w:t>M</w:t>
            </w:r>
            <w:r>
              <w:rPr>
                <w:rFonts w:hint="default" w:ascii="Times New Roman" w:hAnsi="Times New Roman" w:eastAsia="PMingLiU" w:cs="Times New Roman"/>
                <w:kern w:val="0"/>
                <w:sz w:val="20"/>
                <w:szCs w:val="20"/>
                <w:lang w:val="en-US" w:eastAsia="zh-CN" w:bidi="th-TH"/>
              </w:rPr>
              <w:t>onths</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103</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2-6 </w:t>
            </w:r>
            <w:r>
              <w:rPr>
                <w:rFonts w:hint="eastAsia" w:ascii="Times New Roman" w:hAnsi="Times New Roman" w:eastAsia="PMingLiU" w:cs="Times New Roman"/>
                <w:kern w:val="0"/>
                <w:sz w:val="20"/>
                <w:szCs w:val="20"/>
                <w:lang w:val="en-US" w:eastAsia="zh-CN" w:bidi="th-TH"/>
              </w:rPr>
              <w:t>M</w:t>
            </w:r>
            <w:r>
              <w:rPr>
                <w:rFonts w:hint="default" w:ascii="Times New Roman" w:hAnsi="Times New Roman" w:eastAsia="PMingLiU" w:cs="Times New Roman"/>
                <w:kern w:val="0"/>
                <w:sz w:val="20"/>
                <w:szCs w:val="20"/>
                <w:lang w:val="en-US" w:eastAsia="zh-CN" w:bidi="th-TH"/>
              </w:rPr>
              <w:t>onths</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62</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6</w:t>
            </w:r>
            <w:r>
              <w:rPr>
                <w:rFonts w:hint="eastAsia" w:ascii="Times New Roman" w:hAnsi="Times New Roman" w:eastAsia="PMingLiU" w:cs="Times New Roman"/>
                <w:kern w:val="0"/>
                <w:sz w:val="20"/>
                <w:szCs w:val="20"/>
                <w:lang w:val="en-US" w:eastAsia="zh-CN" w:bidi="th-TH"/>
              </w:rPr>
              <w:t>-18 M</w:t>
            </w:r>
            <w:r>
              <w:rPr>
                <w:rFonts w:hint="default" w:ascii="Times New Roman" w:hAnsi="Times New Roman" w:eastAsia="PMingLiU" w:cs="Times New Roman"/>
                <w:kern w:val="0"/>
                <w:sz w:val="20"/>
                <w:szCs w:val="20"/>
                <w:lang w:val="en-US" w:eastAsia="zh-CN" w:bidi="th-TH"/>
              </w:rPr>
              <w:t>onths</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61</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20.96%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More than 18 M</w:t>
            </w:r>
            <w:r>
              <w:rPr>
                <w:rFonts w:hint="default" w:ascii="Times New Roman" w:hAnsi="Times New Roman" w:eastAsia="PMingLiU" w:cs="Times New Roman"/>
                <w:kern w:val="0"/>
                <w:sz w:val="20"/>
                <w:szCs w:val="20"/>
                <w:lang w:val="en-US" w:eastAsia="zh-CN" w:bidi="th-TH"/>
              </w:rPr>
              <w:t>onths</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65</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22.34%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eastAsia"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Frequency of </w:t>
            </w:r>
            <w:r>
              <w:rPr>
                <w:rFonts w:hint="eastAsia" w:ascii="Times New Roman" w:hAnsi="Times New Roman" w:eastAsia="PMingLiU" w:cs="Times New Roman"/>
                <w:kern w:val="0"/>
                <w:sz w:val="20"/>
                <w:szCs w:val="20"/>
                <w:lang w:val="en-US" w:eastAsia="zh-CN" w:bidi="th-TH"/>
              </w:rPr>
              <w:t>U</w:t>
            </w:r>
            <w:r>
              <w:rPr>
                <w:rFonts w:hint="default" w:ascii="Times New Roman" w:hAnsi="Times New Roman" w:eastAsia="PMingLiU" w:cs="Times New Roman"/>
                <w:kern w:val="0"/>
                <w:sz w:val="20"/>
                <w:szCs w:val="20"/>
                <w:lang w:val="en-US" w:eastAsia="zh-CN" w:bidi="th-TH"/>
              </w:rPr>
              <w:t>sing</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Xiaohongshu</w:t>
            </w: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Everyday</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62</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eastAsia"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Once every 2-3 </w:t>
            </w:r>
            <w:r>
              <w:rPr>
                <w:rFonts w:hint="eastAsia" w:ascii="Times New Roman" w:hAnsi="Times New Roman" w:eastAsia="PMingLiU" w:cs="Times New Roman"/>
                <w:kern w:val="0"/>
                <w:sz w:val="20"/>
                <w:szCs w:val="20"/>
                <w:lang w:val="en-US" w:eastAsia="zh-CN" w:bidi="th-TH"/>
              </w:rPr>
              <w:t>days</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80</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27.49%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Once a week</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50</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17.18%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Less than once a week</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99</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34.02%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U</w:t>
            </w:r>
            <w:r>
              <w:rPr>
                <w:rFonts w:hint="default" w:ascii="Times New Roman" w:hAnsi="Times New Roman" w:eastAsia="PMingLiU" w:cs="Times New Roman"/>
                <w:kern w:val="0"/>
                <w:sz w:val="20"/>
                <w:szCs w:val="20"/>
                <w:lang w:val="en-US" w:eastAsia="zh-CN" w:bidi="th-TH"/>
              </w:rPr>
              <w:t xml:space="preserve">se </w:t>
            </w:r>
            <w:r>
              <w:rPr>
                <w:rFonts w:hint="eastAsia" w:ascii="Times New Roman" w:hAnsi="Times New Roman" w:eastAsia="PMingLiU" w:cs="Times New Roman"/>
                <w:kern w:val="0"/>
                <w:sz w:val="20"/>
                <w:szCs w:val="20"/>
                <w:lang w:val="en-US" w:eastAsia="zh-CN" w:bidi="th-TH"/>
              </w:rPr>
              <w:t>E</w:t>
            </w:r>
            <w:r>
              <w:rPr>
                <w:rFonts w:hint="default" w:ascii="Times New Roman" w:hAnsi="Times New Roman" w:eastAsia="PMingLiU" w:cs="Times New Roman"/>
                <w:kern w:val="0"/>
                <w:sz w:val="20"/>
                <w:szCs w:val="20"/>
                <w:lang w:val="en-US" w:eastAsia="zh-CN" w:bidi="th-TH"/>
              </w:rPr>
              <w:t xml:space="preserve">xperience of </w:t>
            </w:r>
            <w:r>
              <w:rPr>
                <w:rFonts w:hint="eastAsia" w:ascii="Times New Roman" w:hAnsi="Times New Roman" w:eastAsia="PMingLiU" w:cs="Times New Roman"/>
                <w:kern w:val="0"/>
                <w:sz w:val="20"/>
                <w:szCs w:val="20"/>
                <w:lang w:val="en-US" w:eastAsia="zh-CN" w:bidi="th-TH"/>
              </w:rPr>
              <w:t>Mobile S</w:t>
            </w:r>
            <w:r>
              <w:rPr>
                <w:rFonts w:hint="default" w:ascii="Times New Roman" w:hAnsi="Times New Roman" w:eastAsia="PMingLiU" w:cs="Times New Roman"/>
                <w:kern w:val="0"/>
                <w:sz w:val="20"/>
                <w:szCs w:val="20"/>
                <w:lang w:val="en-US" w:eastAsia="zh-CN" w:bidi="th-TH"/>
              </w:rPr>
              <w:t xml:space="preserve">hort </w:t>
            </w:r>
            <w:r>
              <w:rPr>
                <w:rFonts w:hint="eastAsia" w:ascii="Times New Roman" w:hAnsi="Times New Roman" w:eastAsia="PMingLiU" w:cs="Times New Roman"/>
                <w:kern w:val="0"/>
                <w:sz w:val="20"/>
                <w:szCs w:val="20"/>
                <w:lang w:val="en-US" w:eastAsia="zh-CN" w:bidi="th-TH"/>
              </w:rPr>
              <w:t>V</w:t>
            </w:r>
            <w:r>
              <w:rPr>
                <w:rFonts w:hint="default" w:ascii="Times New Roman" w:hAnsi="Times New Roman" w:eastAsia="PMingLiU" w:cs="Times New Roman"/>
                <w:kern w:val="0"/>
                <w:sz w:val="20"/>
                <w:szCs w:val="20"/>
                <w:lang w:val="en-US" w:eastAsia="zh-CN" w:bidi="th-TH"/>
              </w:rPr>
              <w:t xml:space="preserve">ideo </w:t>
            </w:r>
            <w:r>
              <w:rPr>
                <w:rFonts w:hint="eastAsia" w:ascii="Times New Roman" w:hAnsi="Times New Roman" w:eastAsia="PMingLiU" w:cs="Times New Roman"/>
                <w:kern w:val="0"/>
                <w:sz w:val="20"/>
                <w:szCs w:val="20"/>
                <w:lang w:val="en-US" w:eastAsia="zh-CN" w:bidi="th-TH"/>
              </w:rPr>
              <w:t>APP</w:t>
            </w:r>
            <w:r>
              <w:rPr>
                <w:rFonts w:hint="default" w:ascii="Times New Roman" w:hAnsi="Times New Roman" w:eastAsia="PMingLiU" w:cs="Times New Roman"/>
                <w:kern w:val="0"/>
                <w:sz w:val="20"/>
                <w:szCs w:val="20"/>
                <w:lang w:val="en-US" w:eastAsia="zh-CN" w:bidi="th-TH"/>
              </w:rPr>
              <w:t>s</w:t>
            </w: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Strongly</w:t>
            </w:r>
            <w:r>
              <w:rPr>
                <w:rFonts w:hint="default" w:ascii="Times New Roman" w:hAnsi="Times New Roman" w:eastAsia="PMingLiU" w:cs="Times New Roman"/>
                <w:kern w:val="0"/>
                <w:sz w:val="20"/>
                <w:szCs w:val="20"/>
                <w:lang w:val="en-US" w:eastAsia="zh-CN" w:bidi="th-TH"/>
              </w:rPr>
              <w:t xml:space="preserve"> </w:t>
            </w:r>
            <w:r>
              <w:rPr>
                <w:rFonts w:hint="eastAsia" w:ascii="Times New Roman" w:hAnsi="Times New Roman" w:eastAsia="PMingLiU" w:cs="Times New Roman"/>
                <w:kern w:val="0"/>
                <w:sz w:val="20"/>
                <w:szCs w:val="20"/>
                <w:lang w:val="en-US" w:eastAsia="zh-CN" w:bidi="th-TH"/>
              </w:rPr>
              <w:t>I</w:t>
            </w:r>
            <w:r>
              <w:rPr>
                <w:rFonts w:hint="default" w:ascii="Times New Roman" w:hAnsi="Times New Roman" w:eastAsia="PMingLiU" w:cs="Times New Roman"/>
                <w:kern w:val="0"/>
                <w:sz w:val="20"/>
                <w:szCs w:val="20"/>
                <w:lang w:val="en-US" w:eastAsia="zh-CN" w:bidi="th-TH"/>
              </w:rPr>
              <w:t>nexperienced</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21</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7.22%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w:t>
            </w:r>
            <w:r>
              <w:rPr>
                <w:rFonts w:hint="default" w:ascii="Times New Roman" w:hAnsi="Times New Roman" w:eastAsia="PMingLiU" w:cs="Times New Roman"/>
                <w:kern w:val="0"/>
                <w:sz w:val="20"/>
                <w:szCs w:val="20"/>
                <w:lang w:val="en-US" w:eastAsia="zh-CN" w:bidi="th-TH"/>
              </w:rPr>
              <w:t>nexperienced</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45</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15.46%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Neither I</w:t>
            </w:r>
            <w:r>
              <w:rPr>
                <w:rFonts w:hint="default" w:ascii="Times New Roman" w:hAnsi="Times New Roman" w:eastAsia="PMingLiU" w:cs="Times New Roman"/>
                <w:kern w:val="0"/>
                <w:sz w:val="20"/>
                <w:szCs w:val="20"/>
                <w:lang w:val="en-US" w:eastAsia="zh-CN" w:bidi="th-TH"/>
              </w:rPr>
              <w:t>nexperienced</w:t>
            </w:r>
            <w:r>
              <w:rPr>
                <w:rFonts w:hint="eastAsia" w:ascii="Times New Roman" w:hAnsi="Times New Roman" w:eastAsia="PMingLiU" w:cs="Times New Roman"/>
                <w:kern w:val="0"/>
                <w:sz w:val="20"/>
                <w:szCs w:val="20"/>
                <w:lang w:val="en-US" w:eastAsia="zh-CN" w:bidi="th-TH"/>
              </w:rPr>
              <w:t xml:space="preserve"> or E</w:t>
            </w:r>
            <w:r>
              <w:rPr>
                <w:rFonts w:hint="default" w:ascii="Times New Roman" w:hAnsi="Times New Roman" w:eastAsia="PMingLiU" w:cs="Times New Roman"/>
                <w:kern w:val="0"/>
                <w:sz w:val="20"/>
                <w:szCs w:val="20"/>
                <w:lang w:val="en-US" w:eastAsia="zh-CN" w:bidi="th-TH"/>
              </w:rPr>
              <w:t>xperienced</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64</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E</w:t>
            </w:r>
            <w:r>
              <w:rPr>
                <w:rFonts w:hint="default" w:ascii="Times New Roman" w:hAnsi="Times New Roman" w:eastAsia="PMingLiU" w:cs="Times New Roman"/>
                <w:kern w:val="0"/>
                <w:sz w:val="20"/>
                <w:szCs w:val="20"/>
                <w:lang w:val="en-US" w:eastAsia="zh-CN" w:bidi="th-TH"/>
              </w:rPr>
              <w:t>xperienced</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90</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30.93%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44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Strongly</w:t>
            </w:r>
            <w:r>
              <w:rPr>
                <w:rFonts w:hint="default" w:ascii="Times New Roman" w:hAnsi="Times New Roman" w:eastAsia="PMingLiU" w:cs="Times New Roman"/>
                <w:kern w:val="0"/>
                <w:sz w:val="20"/>
                <w:szCs w:val="20"/>
                <w:lang w:val="en-US" w:eastAsia="zh-CN" w:bidi="th-TH"/>
              </w:rPr>
              <w:t xml:space="preserve"> </w:t>
            </w:r>
            <w:r>
              <w:rPr>
                <w:rFonts w:hint="eastAsia" w:ascii="Times New Roman" w:hAnsi="Times New Roman" w:eastAsia="PMingLiU" w:cs="Times New Roman"/>
                <w:kern w:val="0"/>
                <w:sz w:val="20"/>
                <w:szCs w:val="20"/>
                <w:lang w:val="en-US" w:eastAsia="zh-CN" w:bidi="th-TH"/>
              </w:rPr>
              <w:t>E</w:t>
            </w:r>
            <w:r>
              <w:rPr>
                <w:rFonts w:hint="default" w:ascii="Times New Roman" w:hAnsi="Times New Roman" w:eastAsia="PMingLiU" w:cs="Times New Roman"/>
                <w:kern w:val="0"/>
                <w:sz w:val="20"/>
                <w:szCs w:val="20"/>
                <w:lang w:val="en-US" w:eastAsia="zh-CN" w:bidi="th-TH"/>
              </w:rPr>
              <w:t>xperienced</w:t>
            </w:r>
          </w:p>
        </w:tc>
        <w:tc>
          <w:tcPr>
            <w:tcW w:w="13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71</w:t>
            </w:r>
          </w:p>
        </w:tc>
        <w:tc>
          <w:tcPr>
            <w:tcW w:w="138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24.4%</w:t>
            </w:r>
          </w:p>
        </w:tc>
      </w:tr>
    </w:tbl>
    <w:p>
      <w:pPr>
        <w:widowControl/>
        <w:adjustRightInd w:val="0"/>
        <w:snapToGrid w:val="0"/>
        <w:spacing w:after="0" w:line="240" w:lineRule="auto"/>
        <w:ind w:firstLine="1000" w:firstLineChars="500"/>
        <w:jc w:val="left"/>
        <w:rPr>
          <w:rFonts w:hint="eastAsia" w:ascii="Times New Roman" w:hAnsi="Times New Roman" w:eastAsia="DFKai-SB" w:cs="Times New Roman"/>
          <w:b w:val="0"/>
          <w:bCs w:val="0"/>
          <w:i w:val="0"/>
          <w:iCs w:val="0"/>
          <w:kern w:val="0"/>
          <w:sz w:val="20"/>
          <w:szCs w:val="20"/>
          <w:lang w:val="en-US" w:eastAsia="zh-CN" w:bidi="ar-SA"/>
        </w:rPr>
      </w:pPr>
      <w:r>
        <w:rPr>
          <w:rFonts w:hint="eastAsia" w:ascii="Times New Roman" w:hAnsi="Times New Roman" w:eastAsia="PMingLiU" w:cs="Times New Roman"/>
          <w:i/>
          <w:kern w:val="0"/>
          <w:sz w:val="20"/>
          <w:szCs w:val="20"/>
          <w:lang w:eastAsia="zh-TW"/>
        </w:rPr>
        <w:t>Source</w:t>
      </w:r>
      <w:r>
        <w:rPr>
          <w:rFonts w:hint="eastAsia" w:ascii="Times New Roman" w:hAnsi="Times New Roman" w:eastAsia="PMingLiU" w:cs="Times New Roman"/>
          <w:kern w:val="0"/>
          <w:sz w:val="20"/>
          <w:szCs w:val="20"/>
          <w:lang w:eastAsia="zh-TW"/>
        </w:rPr>
        <w:t xml:space="preserve">: </w:t>
      </w:r>
      <w:r>
        <w:rPr>
          <w:rFonts w:hint="eastAsia" w:ascii="Times New Roman" w:hAnsi="Times New Roman" w:eastAsia="PMingLiU" w:cs="Times New Roman"/>
          <w:kern w:val="0"/>
          <w:sz w:val="20"/>
          <w:szCs w:val="20"/>
          <w:lang w:val="en-US" w:eastAsia="zh-CN"/>
        </w:rPr>
        <w:t>This Study</w:t>
      </w:r>
    </w:p>
    <w:p>
      <w:pPr>
        <w:widowControl/>
        <w:adjustRightInd w:val="0"/>
        <w:snapToGrid w:val="0"/>
        <w:spacing w:after="0" w:line="240" w:lineRule="auto"/>
        <w:jc w:val="both"/>
        <w:rPr>
          <w:rFonts w:hint="eastAsia" w:ascii="Times New Roman" w:hAnsi="Times New Roman" w:eastAsia="標楷體" w:cs="Times New Roman"/>
          <w:b/>
          <w:kern w:val="0"/>
          <w:sz w:val="20"/>
          <w:szCs w:val="20"/>
          <w:lang w:val="en-US" w:eastAsia="zh-CN"/>
        </w:rPr>
      </w:pPr>
    </w:p>
    <w:p>
      <w:pPr>
        <w:widowControl/>
        <w:adjustRightInd w:val="0"/>
        <w:snapToGrid w:val="0"/>
        <w:spacing w:after="0" w:line="240" w:lineRule="auto"/>
        <w:jc w:val="both"/>
        <w:rPr>
          <w:rFonts w:hint="eastAsia" w:ascii="Times New Roman" w:hAnsi="Times New Roman" w:eastAsia="標楷體" w:cs="Times New Roman"/>
          <w:b/>
          <w:kern w:val="0"/>
          <w:sz w:val="20"/>
          <w:szCs w:val="20"/>
          <w:lang w:val="en-US" w:eastAsia="zh-CN"/>
        </w:rPr>
      </w:pPr>
    </w:p>
    <w:p>
      <w:pPr>
        <w:widowControl/>
        <w:adjustRightInd w:val="0"/>
        <w:snapToGrid w:val="0"/>
        <w:spacing w:after="0" w:line="240" w:lineRule="auto"/>
        <w:jc w:val="both"/>
        <w:rPr>
          <w:rFonts w:hint="eastAsia"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Reliability Analysis</w:t>
      </w:r>
    </w:p>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auto"/>
        <w:rPr>
          <w:rFonts w:hint="eastAsia"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The stability and consistency of the outcomes determined by the scale tool are referred to as reliability. The internal consistency of the scale and the reliability of each variable are tested using the Cronbach's alpha reliability coefficient in the SPSS 23.0 program. Table </w:t>
      </w:r>
      <w:r>
        <w:rPr>
          <w:rFonts w:hint="eastAsia" w:ascii="Times New Roman" w:hAnsi="Times New Roman" w:eastAsia="PMingLiU" w:cs="Times New Roman"/>
          <w:kern w:val="0"/>
          <w:sz w:val="20"/>
          <w:szCs w:val="20"/>
          <w:lang w:val="en-US" w:eastAsia="zh-CN" w:bidi="th-TH"/>
        </w:rPr>
        <w:t>4</w:t>
      </w:r>
      <w:r>
        <w:rPr>
          <w:rFonts w:hint="default" w:ascii="Times New Roman" w:hAnsi="Times New Roman" w:eastAsia="PMingLiU" w:cs="Times New Roman"/>
          <w:kern w:val="0"/>
          <w:sz w:val="20"/>
          <w:szCs w:val="20"/>
          <w:lang w:val="en-US" w:eastAsia="zh-CN" w:bidi="th-TH"/>
        </w:rPr>
        <w:t xml:space="preserve"> displays the findings of the reliability analysis performed on the survey data used in this study. In general, a Cronbach's alpha value of 0.9 or higher indicates that a questionnaire is extremely reliable; 0.8 to 0.9 indicates that a questionnaire is reliable; 0.6 to 0.8 indicates that a questionnaire's reliability is within acceptable bounds; and 0.6 or less indicates that a questionnaire's reliability is low.</w:t>
      </w:r>
      <w:r>
        <w:rPr>
          <w:rFonts w:hint="eastAsia" w:ascii="Times New Roman" w:hAnsi="Times New Roman" w:eastAsia="PMingLiU" w:cs="Times New Roman"/>
          <w:kern w:val="0"/>
          <w:sz w:val="20"/>
          <w:szCs w:val="20"/>
          <w:lang w:val="en-US" w:eastAsia="zh-CN" w:bidi="th-TH"/>
        </w:rPr>
        <w:t xml:space="preserve"> The table below shows that all variables' Cronbach's alpha values and the Cronbach's alpha values of removed items are larger than 0.75, most of which are above 0.8, demonstrating the questionnaire's strong internal consistency and stability as well as its good reliability.</w:t>
      </w:r>
    </w:p>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auto"/>
        <w:rPr>
          <w:rFonts w:hint="eastAsia" w:ascii="Times New Roman" w:hAnsi="Times New Roman" w:eastAsia="PMingLiU" w:cs="Times New Roman"/>
          <w:kern w:val="0"/>
          <w:sz w:val="20"/>
          <w:szCs w:val="20"/>
          <w:lang w:val="en-US" w:eastAsia="zh-CN" w:bidi="th-TH"/>
        </w:rPr>
      </w:pP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Table 4 Reliability Analysis</w:t>
      </w:r>
    </w:p>
    <w:tbl>
      <w:tblPr>
        <w:tblStyle w:val="8"/>
        <w:tblW w:w="0" w:type="auto"/>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56"/>
        <w:gridCol w:w="3705"/>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variable</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Cronbach’Alpha</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Social Value</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0.884</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Performance Expectancy</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0.879</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Perceived Entertainment Value</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0.898</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Individual Innovation</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0.879</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Facilitating Conditions</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0.844</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Privacy Security</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0.772</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Social Influence</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0.859</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Community Use</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0.922</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256"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Community Participation</w:t>
            </w:r>
          </w:p>
        </w:tc>
        <w:tc>
          <w:tcPr>
            <w:tcW w:w="37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0.919</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256" w:type="dxa"/>
            <w:tcBorders>
              <w:top w:val="single" w:color="auto" w:sz="4" w:space="0"/>
              <w:left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Content Contribution</w:t>
            </w:r>
          </w:p>
        </w:tc>
        <w:tc>
          <w:tcPr>
            <w:tcW w:w="3705" w:type="dxa"/>
            <w:tcBorders>
              <w:top w:val="single" w:color="auto" w:sz="4" w:space="0"/>
              <w:left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0.929</w:t>
            </w:r>
          </w:p>
        </w:tc>
      </w:tr>
    </w:tbl>
    <w:p>
      <w:pPr>
        <w:widowControl/>
        <w:adjustRightInd w:val="0"/>
        <w:snapToGrid w:val="0"/>
        <w:spacing w:after="0" w:line="240" w:lineRule="auto"/>
        <w:ind w:firstLine="1400" w:firstLineChars="700"/>
        <w:jc w:val="left"/>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i/>
          <w:kern w:val="0"/>
          <w:sz w:val="20"/>
          <w:szCs w:val="20"/>
          <w:lang w:eastAsia="zh-TW"/>
        </w:rPr>
        <w:t>Source</w:t>
      </w:r>
      <w:r>
        <w:rPr>
          <w:rFonts w:hint="eastAsia" w:ascii="Times New Roman" w:hAnsi="Times New Roman" w:eastAsia="PMingLiU" w:cs="Times New Roman"/>
          <w:kern w:val="0"/>
          <w:sz w:val="20"/>
          <w:szCs w:val="20"/>
          <w:lang w:eastAsia="zh-TW"/>
        </w:rPr>
        <w:t xml:space="preserve">: </w:t>
      </w:r>
      <w:r>
        <w:rPr>
          <w:rFonts w:hint="eastAsia" w:ascii="Times New Roman" w:hAnsi="Times New Roman" w:eastAsia="PMingLiU" w:cs="Times New Roman"/>
          <w:kern w:val="0"/>
          <w:sz w:val="20"/>
          <w:szCs w:val="20"/>
          <w:lang w:val="en-US" w:eastAsia="zh-CN"/>
        </w:rPr>
        <w:t>This Study</w:t>
      </w:r>
    </w:p>
    <w:p>
      <w:pPr>
        <w:widowControl/>
        <w:adjustRightInd w:val="0"/>
        <w:snapToGrid w:val="0"/>
        <w:spacing w:after="0" w:line="240" w:lineRule="auto"/>
        <w:jc w:val="both"/>
        <w:rPr>
          <w:rFonts w:hint="eastAsia" w:ascii="Times New Roman" w:hAnsi="Times New Roman" w:eastAsia="標楷體" w:cs="Times New Roman"/>
          <w:b/>
          <w:kern w:val="0"/>
          <w:sz w:val="20"/>
          <w:szCs w:val="20"/>
          <w:lang w:val="en-US" w:eastAsia="zh-CN"/>
        </w:rPr>
      </w:pPr>
    </w:p>
    <w:p>
      <w:pPr>
        <w:widowControl/>
        <w:adjustRightInd w:val="0"/>
        <w:snapToGrid w:val="0"/>
        <w:spacing w:after="0" w:line="240" w:lineRule="auto"/>
        <w:jc w:val="both"/>
        <w:rPr>
          <w:rFonts w:hint="eastAsia"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Validity Analysis</w:t>
      </w:r>
    </w:p>
    <w:p>
      <w:pPr>
        <w:widowControl/>
        <w:adjustRightInd w:val="0"/>
        <w:snapToGrid w:val="0"/>
        <w:spacing w:after="0" w:line="240" w:lineRule="auto"/>
        <w:jc w:val="both"/>
        <w:rPr>
          <w:rFonts w:hint="default" w:ascii="Times New Roman" w:hAnsi="Times New Roman" w:eastAsia="PMingLiU" w:cs="Times New Roman"/>
          <w:color w:val="auto"/>
          <w:kern w:val="0"/>
          <w:sz w:val="20"/>
          <w:szCs w:val="20"/>
          <w:lang w:val="en-US" w:eastAsia="zh-CN" w:bidi="th-TH"/>
        </w:rPr>
      </w:pPr>
      <w:r>
        <w:rPr>
          <w:rFonts w:hint="default" w:ascii="Times New Roman" w:hAnsi="Times New Roman" w:eastAsia="PMingLiU" w:cs="Times New Roman"/>
          <w:kern w:val="0"/>
          <w:sz w:val="20"/>
          <w:szCs w:val="20"/>
          <w:lang w:val="en-US" w:eastAsia="zh-CN" w:bidi="th-TH"/>
        </w:rPr>
        <w:t>Validity is the degree to which a trait may be accurately assessed by a test or scale, and it can be further broken down into three categories: construction validity, calibration relevance validity, and content validity. The content validity of the scale is good because each variable's measurement items were updated in accordance with prior academic literature; nevertheless, measuring calibration relevance validity requires external calibration instruments that have high levels of validity and reliability. There is currently no measurement scale for the involvement behavior of users of mobile short video apps, hence only the construct validity of the scale is assessed in this instance.</w:t>
      </w:r>
      <w:r>
        <w:rPr>
          <w:rFonts w:hint="eastAsia" w:ascii="Times New Roman" w:hAnsi="Times New Roman" w:eastAsia="PMingLiU" w:cs="Times New Roman"/>
          <w:kern w:val="0"/>
          <w:sz w:val="20"/>
          <w:szCs w:val="20"/>
          <w:lang w:val="en-US" w:eastAsia="zh-CN" w:bidi="th-TH"/>
        </w:rPr>
        <w:t xml:space="preserve"> Through factor analysis using the SPSS 23.0 statistical package, this research evaluates the construct validity of the scale. </w:t>
      </w:r>
      <w:r>
        <w:rPr>
          <w:rFonts w:hint="eastAsia" w:ascii="Times New Roman" w:hAnsi="Times New Roman" w:eastAsia="PMingLiU" w:cs="Times New Roman"/>
          <w:color w:val="auto"/>
          <w:kern w:val="0"/>
          <w:sz w:val="20"/>
          <w:szCs w:val="20"/>
          <w:lang w:val="en-US" w:eastAsia="zh-CN" w:bidi="th-TH"/>
        </w:rPr>
        <w:t xml:space="preserve">The scale's KMO value is 0.810 (&gt; 0.5) indicates that the survey data can be used for factor analysis and that Bartlett's significance is less than 0.01, demonstrating the scale's sound validity structure and suitability for factor analysis. </w:t>
      </w:r>
      <w:r>
        <w:rPr>
          <w:rFonts w:hint="default" w:ascii="Times New Roman" w:hAnsi="Times New Roman" w:eastAsia="PMingLiU" w:cs="Times New Roman"/>
          <w:color w:val="auto"/>
          <w:kern w:val="0"/>
          <w:sz w:val="20"/>
          <w:szCs w:val="20"/>
          <w:lang w:val="en-US" w:eastAsia="zh-CN" w:bidi="th-TH"/>
        </w:rPr>
        <w:t>The retrieved 10 factors</w:t>
      </w:r>
      <w:r>
        <w:rPr>
          <w:rFonts w:hint="eastAsia" w:ascii="Times New Roman" w:hAnsi="Times New Roman" w:eastAsia="PMingLiU" w:cs="Times New Roman"/>
          <w:color w:val="auto"/>
          <w:kern w:val="0"/>
          <w:sz w:val="20"/>
          <w:szCs w:val="20"/>
          <w:lang w:val="en-US" w:eastAsia="zh-CN" w:bidi="th-TH"/>
        </w:rPr>
        <w:t xml:space="preserve"> </w:t>
      </w:r>
      <w:r>
        <w:rPr>
          <w:rFonts w:hint="default" w:ascii="Times New Roman" w:hAnsi="Times New Roman" w:eastAsia="PMingLiU" w:cs="Times New Roman"/>
          <w:color w:val="auto"/>
          <w:kern w:val="0"/>
          <w:sz w:val="20"/>
          <w:szCs w:val="20"/>
          <w:lang w:val="en-US" w:eastAsia="zh-CN" w:bidi="th-TH"/>
        </w:rPr>
        <w:t>have enough information because the overall variance interpretation rate of this component is 83.29 percent, which is higher than 60 percent.</w:t>
      </w:r>
    </w:p>
    <w:p>
      <w:pPr>
        <w:widowControl/>
        <w:adjustRightInd w:val="0"/>
        <w:snapToGrid w:val="0"/>
        <w:spacing w:after="0" w:line="240" w:lineRule="auto"/>
        <w:jc w:val="both"/>
        <w:rPr>
          <w:rFonts w:hint="default" w:ascii="Times New Roman" w:hAnsi="Times New Roman" w:eastAsia="PMingLiU" w:cs="Times New Roman"/>
          <w:color w:val="auto"/>
          <w:kern w:val="0"/>
          <w:sz w:val="20"/>
          <w:szCs w:val="20"/>
          <w:lang w:val="en-US" w:eastAsia="zh-CN" w:bidi="th-TH"/>
        </w:rPr>
      </w:pP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Principal component analysis was performed to extract the factors for this test, and maximum variance orthogonal rotation was employed to rotate the factor load matrix. Table </w:t>
      </w:r>
      <w:r>
        <w:rPr>
          <w:rFonts w:hint="eastAsia" w:ascii="Times New Roman" w:hAnsi="Times New Roman" w:eastAsia="PMingLiU" w:cs="Times New Roman"/>
          <w:kern w:val="0"/>
          <w:sz w:val="20"/>
          <w:szCs w:val="20"/>
          <w:lang w:val="en-US" w:eastAsia="zh-CN" w:bidi="th-TH"/>
        </w:rPr>
        <w:t>5</w:t>
      </w:r>
      <w:r>
        <w:rPr>
          <w:rFonts w:hint="default" w:ascii="Times New Roman" w:hAnsi="Times New Roman" w:eastAsia="PMingLiU" w:cs="Times New Roman"/>
          <w:kern w:val="0"/>
          <w:sz w:val="20"/>
          <w:szCs w:val="20"/>
          <w:lang w:val="en-US" w:eastAsia="zh-CN" w:bidi="th-TH"/>
        </w:rPr>
        <w:t xml:space="preserve"> shows that there are 10 main components identified by the factor analysis, and that each item's load is greater than 0.8, demonstrating the high validity of this survey.</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Table 5 Factor Analysis-Rotate Matrix Elements</w:t>
      </w:r>
    </w:p>
    <w:tbl>
      <w:tblPr>
        <w:tblStyle w:val="8"/>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SV1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0.082</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0.866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0.125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SV2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0.064</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0.052</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0.897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0.102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SV3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0.123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0.094</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0.858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0.124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w:t>
            </w:r>
            <w:r>
              <w:rPr>
                <w:rFonts w:hint="default" w:ascii="Times New Roman" w:hAnsi="Times New Roman" w:eastAsia="PMingLiU" w:cs="Times New Roman"/>
                <w:kern w:val="0"/>
                <w:sz w:val="20"/>
                <w:szCs w:val="20"/>
                <w:lang w:val="en-US" w:eastAsia="zh-CN" w:bidi="th-TH"/>
              </w:rPr>
              <w:t>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-0.039</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0.108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0.12</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0.876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w:t>
            </w:r>
            <w:r>
              <w:rPr>
                <w:rFonts w:hint="default" w:ascii="Times New Roman" w:hAnsi="Times New Roman" w:eastAsia="PMingLiU" w:cs="Times New Roman"/>
                <w:kern w:val="0"/>
                <w:sz w:val="20"/>
                <w:szCs w:val="20"/>
                <w:lang w:val="en-US" w:eastAsia="zh-CN" w:bidi="th-TH"/>
              </w:rPr>
              <w:t>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0.065</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0.059</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0.899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w:t>
            </w:r>
            <w:r>
              <w:rPr>
                <w:rFonts w:hint="default" w:ascii="Times New Roman" w:hAnsi="Times New Roman" w:eastAsia="PMingLiU" w:cs="Times New Roman"/>
                <w:kern w:val="0"/>
                <w:sz w:val="20"/>
                <w:szCs w:val="20"/>
                <w:lang w:val="en-US" w:eastAsia="zh-CN" w:bidi="th-TH"/>
              </w:rPr>
              <w:t>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0.064</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0.874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0.125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w:t>
            </w:r>
            <w:r>
              <w:rPr>
                <w:rFonts w:hint="default" w:ascii="Times New Roman" w:hAnsi="Times New Roman" w:eastAsia="PMingLiU" w:cs="Times New Roman"/>
                <w:kern w:val="0"/>
                <w:sz w:val="20"/>
                <w:szCs w:val="20"/>
                <w:lang w:val="en-US" w:eastAsia="zh-CN" w:bidi="th-TH"/>
              </w:rPr>
              <w:t>E</w:t>
            </w:r>
            <w:r>
              <w:rPr>
                <w:rFonts w:hint="eastAsia" w:ascii="Times New Roman" w:hAnsi="Times New Roman" w:eastAsia="PMingLiU" w:cs="Times New Roman"/>
                <w:kern w:val="0"/>
                <w:sz w:val="20"/>
                <w:szCs w:val="20"/>
                <w:lang w:val="en-US" w:eastAsia="zh-CN" w:bidi="th-TH"/>
              </w:rPr>
              <w:t>V</w:t>
            </w:r>
            <w:r>
              <w:rPr>
                <w:rFonts w:hint="default" w:ascii="Times New Roman" w:hAnsi="Times New Roman" w:eastAsia="PMingLiU" w:cs="Times New Roman"/>
                <w:kern w:val="0"/>
                <w:sz w:val="20"/>
                <w:szCs w:val="20"/>
                <w:lang w:val="en-US" w:eastAsia="zh-CN" w:bidi="th-TH"/>
              </w:rPr>
              <w:t>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0.086</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0.017</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0.884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0.139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PEV</w:t>
            </w:r>
            <w:r>
              <w:rPr>
                <w:rFonts w:hint="default" w:ascii="Times New Roman" w:hAnsi="Times New Roman" w:eastAsia="PMingLiU" w:cs="Times New Roman"/>
                <w:kern w:val="0"/>
                <w:sz w:val="20"/>
                <w:szCs w:val="20"/>
                <w:lang w:val="en-US" w:eastAsia="zh-CN" w:bidi="th-TH"/>
              </w:rPr>
              <w:t>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0.099</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0.006</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0.903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PEV</w:t>
            </w:r>
            <w:r>
              <w:rPr>
                <w:rFonts w:hint="default" w:ascii="Times New Roman" w:hAnsi="Times New Roman" w:eastAsia="PMingLiU" w:cs="Times New Roman"/>
                <w:kern w:val="0"/>
                <w:sz w:val="20"/>
                <w:szCs w:val="20"/>
                <w:lang w:val="en-US" w:eastAsia="zh-CN" w:bidi="th-TH"/>
              </w:rPr>
              <w:t>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0.035</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0.002</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0.889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0.102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FC</w:t>
            </w:r>
            <w:r>
              <w:rPr>
                <w:rFonts w:hint="default" w:ascii="Times New Roman" w:hAnsi="Times New Roman" w:eastAsia="PMingLiU" w:cs="Times New Roman"/>
                <w:kern w:val="0"/>
                <w:sz w:val="20"/>
                <w:szCs w:val="20"/>
                <w:lang w:val="en-US" w:eastAsia="zh-CN" w:bidi="th-TH"/>
              </w:rPr>
              <w:t>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0.046</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0.185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0.135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0.047</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0.837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FC</w:t>
            </w:r>
            <w:r>
              <w:rPr>
                <w:rFonts w:hint="default" w:ascii="Times New Roman" w:hAnsi="Times New Roman" w:eastAsia="PMingLiU" w:cs="Times New Roman"/>
                <w:kern w:val="0"/>
                <w:sz w:val="20"/>
                <w:szCs w:val="20"/>
                <w:lang w:val="en-US" w:eastAsia="zh-CN" w:bidi="th-TH"/>
              </w:rPr>
              <w:t>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0.103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0.106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0.063</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0.889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FC</w:t>
            </w:r>
            <w:r>
              <w:rPr>
                <w:rFonts w:hint="default" w:ascii="Times New Roman" w:hAnsi="Times New Roman" w:eastAsia="PMingLiU" w:cs="Times New Roman"/>
                <w:kern w:val="0"/>
                <w:sz w:val="20"/>
                <w:szCs w:val="20"/>
                <w:lang w:val="en-US" w:eastAsia="zh-CN" w:bidi="th-TH"/>
              </w:rPr>
              <w:t>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0.118</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0.191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0.026</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0.816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PS1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-0.103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-0.236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-0.034</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0.864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PS2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-0.16</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-0.127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-0.134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0.004</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0.872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SI1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0.008</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-0.009</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0.904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SI2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0.004</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0.898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SI3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0.106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0.062</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0.818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CU1</w:t>
            </w:r>
          </w:p>
        </w:tc>
        <w:tc>
          <w:tcPr>
            <w:tcW w:w="774"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0.882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0.189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0.185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CU2</w:t>
            </w:r>
          </w:p>
        </w:tc>
        <w:tc>
          <w:tcPr>
            <w:tcW w:w="774"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0.908</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CU3</w:t>
            </w:r>
          </w:p>
        </w:tc>
        <w:tc>
          <w:tcPr>
            <w:tcW w:w="774"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0.863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0.177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0.135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0.135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-0.136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CP1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0.107</w:t>
            </w:r>
          </w:p>
        </w:tc>
        <w:tc>
          <w:tcPr>
            <w:tcW w:w="774"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0.883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0.184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CP2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0.162</w:t>
            </w:r>
          </w:p>
        </w:tc>
        <w:tc>
          <w:tcPr>
            <w:tcW w:w="774"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0.873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0.212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0.162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-0.129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CP3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0.234</w:t>
            </w:r>
          </w:p>
        </w:tc>
        <w:tc>
          <w:tcPr>
            <w:tcW w:w="774"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0.824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0.193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0.184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-0.167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CON1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0.166</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0.891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0.156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0.131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CON2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0.154</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0.176</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0.892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0.123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0.148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CON3</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0.145</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0.261</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0.829</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0.103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0.21</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w:t>
            </w:r>
            <w:r>
              <w:rPr>
                <w:rFonts w:hint="default" w:ascii="Times New Roman" w:hAnsi="Times New Roman" w:eastAsia="PMingLiU" w:cs="Times New Roman"/>
                <w:kern w:val="0"/>
                <w:sz w:val="20"/>
                <w:szCs w:val="20"/>
                <w:lang w:val="en-US" w:eastAsia="zh-CN" w:bidi="th-TH"/>
              </w:rPr>
              <w:t>I1</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0.069</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0.196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-0.011</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0.865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0.125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0.084</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0.097</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w:t>
            </w:r>
            <w:r>
              <w:rPr>
                <w:rFonts w:hint="default" w:ascii="Times New Roman" w:hAnsi="Times New Roman" w:eastAsia="PMingLiU" w:cs="Times New Roman"/>
                <w:kern w:val="0"/>
                <w:sz w:val="20"/>
                <w:szCs w:val="20"/>
                <w:lang w:val="en-US" w:eastAsia="zh-CN" w:bidi="th-TH"/>
              </w:rPr>
              <w:t>I2</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0.186</w:t>
            </w:r>
          </w:p>
        </w:tc>
        <w:tc>
          <w:tcPr>
            <w:tcW w:w="774"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0.242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0.218</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0.057</w:t>
            </w:r>
          </w:p>
        </w:tc>
        <w:tc>
          <w:tcPr>
            <w:tcW w:w="775" w:type="dxa"/>
            <w:tcBorders>
              <w:top w:val="single" w:color="auto" w:sz="4" w:space="0"/>
              <w:left w:val="single" w:color="auto" w:sz="4" w:space="0"/>
              <w:bottom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0.822</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0.025</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0.026</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0.023</w:t>
            </w:r>
          </w:p>
        </w:tc>
        <w:tc>
          <w:tcPr>
            <w:tcW w:w="77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74"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w:t>
            </w:r>
            <w:r>
              <w:rPr>
                <w:rFonts w:hint="default" w:ascii="Times New Roman" w:hAnsi="Times New Roman" w:eastAsia="PMingLiU" w:cs="Times New Roman"/>
                <w:kern w:val="0"/>
                <w:sz w:val="20"/>
                <w:szCs w:val="20"/>
                <w:lang w:val="en-US" w:eastAsia="zh-CN" w:bidi="th-TH"/>
              </w:rPr>
              <w:t>I3</w:t>
            </w:r>
          </w:p>
        </w:tc>
        <w:tc>
          <w:tcPr>
            <w:tcW w:w="774"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0.051</w:t>
            </w:r>
          </w:p>
        </w:tc>
        <w:tc>
          <w:tcPr>
            <w:tcW w:w="774"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0.111</w:t>
            </w:r>
          </w:p>
        </w:tc>
        <w:tc>
          <w:tcPr>
            <w:tcW w:w="775"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0.057</w:t>
            </w:r>
          </w:p>
        </w:tc>
        <w:tc>
          <w:tcPr>
            <w:tcW w:w="775"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0.045</w:t>
            </w:r>
          </w:p>
        </w:tc>
        <w:tc>
          <w:tcPr>
            <w:tcW w:w="775"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0.055</w:t>
            </w:r>
          </w:p>
        </w:tc>
        <w:tc>
          <w:tcPr>
            <w:tcW w:w="775" w:type="dxa"/>
            <w:tcBorders>
              <w:top w:val="single" w:color="auto" w:sz="4" w:space="0"/>
              <w:left w:val="single" w:color="auto" w:sz="4" w:space="0"/>
              <w:right w:val="single" w:color="auto" w:sz="4" w:space="0"/>
            </w:tcBorders>
            <w:shd w:val="clear" w:color="auto" w:fill="CFCECE" w:themeFill="background2" w:themeFillShade="E5"/>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0.884</w:t>
            </w:r>
          </w:p>
        </w:tc>
        <w:tc>
          <w:tcPr>
            <w:tcW w:w="775"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0.034</w:t>
            </w:r>
          </w:p>
        </w:tc>
        <w:tc>
          <w:tcPr>
            <w:tcW w:w="775"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0.073</w:t>
            </w:r>
          </w:p>
        </w:tc>
        <w:tc>
          <w:tcPr>
            <w:tcW w:w="775"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0.086</w:t>
            </w:r>
          </w:p>
        </w:tc>
        <w:tc>
          <w:tcPr>
            <w:tcW w:w="775" w:type="dxa"/>
            <w:tcBorders>
              <w:top w:val="single" w:color="auto" w:sz="4" w:space="0"/>
              <w:left w:val="single" w:color="auto" w:sz="4" w:space="0"/>
              <w:right w:val="single" w:color="auto" w:sz="4" w:space="0"/>
            </w:tcBorders>
          </w:tcPr>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0.016</w:t>
            </w:r>
          </w:p>
        </w:tc>
      </w:tr>
    </w:tbl>
    <w:p>
      <w:pPr>
        <w:widowControl/>
        <w:adjustRightInd w:val="0"/>
        <w:snapToGrid w:val="0"/>
        <w:spacing w:after="0" w:line="240" w:lineRule="auto"/>
        <w:ind w:firstLine="1000" w:firstLineChars="500"/>
        <w:jc w:val="left"/>
        <w:rPr>
          <w:rFonts w:hint="eastAsia" w:ascii="Times New Roman" w:hAnsi="Times New Roman" w:eastAsia="宋体" w:cs="Times New Roman"/>
          <w:sz w:val="20"/>
          <w:szCs w:val="20"/>
          <w:lang w:val="en-US" w:eastAsia="zh-CN"/>
        </w:rPr>
      </w:pPr>
      <w:r>
        <w:rPr>
          <w:rFonts w:hint="eastAsia" w:ascii="Times New Roman" w:hAnsi="Times New Roman" w:eastAsia="PMingLiU" w:cs="Times New Roman"/>
          <w:i/>
          <w:kern w:val="0"/>
          <w:sz w:val="20"/>
          <w:szCs w:val="20"/>
          <w:lang w:eastAsia="zh-TW"/>
        </w:rPr>
        <w:t>Source</w:t>
      </w:r>
      <w:r>
        <w:rPr>
          <w:rFonts w:hint="eastAsia" w:ascii="Times New Roman" w:hAnsi="Times New Roman" w:eastAsia="PMingLiU" w:cs="Times New Roman"/>
          <w:kern w:val="0"/>
          <w:sz w:val="20"/>
          <w:szCs w:val="20"/>
          <w:lang w:eastAsia="zh-TW"/>
        </w:rPr>
        <w:t xml:space="preserve">: </w:t>
      </w:r>
      <w:r>
        <w:rPr>
          <w:rFonts w:hint="eastAsia" w:ascii="Times New Roman" w:hAnsi="Times New Roman" w:eastAsia="PMingLiU" w:cs="Times New Roman"/>
          <w:kern w:val="0"/>
          <w:sz w:val="20"/>
          <w:szCs w:val="20"/>
          <w:lang w:val="en-US" w:eastAsia="zh-CN"/>
        </w:rPr>
        <w:t>This Study</w:t>
      </w:r>
    </w:p>
    <w:p>
      <w:pPr>
        <w:widowControl/>
        <w:adjustRightInd w:val="0"/>
        <w:snapToGrid w:val="0"/>
        <w:spacing w:after="0" w:line="240" w:lineRule="auto"/>
        <w:jc w:val="center"/>
        <w:rPr>
          <w:rFonts w:hint="eastAsia" w:ascii="Times New Roman" w:hAnsi="Times New Roman" w:eastAsia="標楷體" w:cs="Times New Roman"/>
          <w:b/>
          <w:caps/>
          <w:kern w:val="0"/>
          <w:sz w:val="20"/>
          <w:szCs w:val="20"/>
          <w:lang w:val="en-US" w:eastAsia="zh-CN"/>
        </w:rPr>
      </w:pPr>
    </w:p>
    <w:p>
      <w:pPr>
        <w:widowControl/>
        <w:adjustRightInd w:val="0"/>
        <w:snapToGrid w:val="0"/>
        <w:spacing w:after="0" w:line="240" w:lineRule="auto"/>
        <w:jc w:val="center"/>
        <w:rPr>
          <w:rFonts w:hint="default" w:ascii="Times New Roman" w:hAnsi="Times New Roman" w:eastAsia="標楷體" w:cs="Times New Roman"/>
          <w:b/>
          <w:caps/>
          <w:kern w:val="0"/>
          <w:sz w:val="20"/>
          <w:szCs w:val="20"/>
          <w:lang w:val="en-US" w:eastAsia="zh-CN"/>
        </w:rPr>
      </w:pPr>
      <w:r>
        <w:rPr>
          <w:rFonts w:hint="eastAsia" w:ascii="Times New Roman" w:hAnsi="Times New Roman" w:eastAsia="標楷體" w:cs="Times New Roman"/>
          <w:b/>
          <w:caps/>
          <w:kern w:val="0"/>
          <w:sz w:val="20"/>
          <w:szCs w:val="20"/>
          <w:lang w:val="en-US" w:eastAsia="zh-CN"/>
        </w:rPr>
        <w:t>RESULTS</w:t>
      </w: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In this study, the model is tested and modified using regression analysis in SPSS 23.0. The three components of user engagement behavior—community use, community participation, and content contribution—can be seen from the examples above, thus we must verify the validity of each part's respective hypotheses. By defining H1 (a) - H8 (a) as the hypothesis used by the community</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use, H1 (b) - H8 (b) as the hypothesis of community participation, and H1 (c) - H8 (c) as the hypothesis of content contribution, this study refines the hypothesis.</w:t>
      </w: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p>
      <w:pPr>
        <w:widowControl/>
        <w:adjustRightInd w:val="0"/>
        <w:snapToGrid w:val="0"/>
        <w:spacing w:after="0" w:line="240" w:lineRule="auto"/>
        <w:jc w:val="both"/>
        <w:rPr>
          <w:rFonts w:hint="eastAsia"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R</w:t>
      </w:r>
      <w:r>
        <w:rPr>
          <w:rFonts w:hint="default" w:ascii="Times New Roman" w:hAnsi="Times New Roman" w:eastAsia="標楷體" w:cs="Times New Roman"/>
          <w:b/>
          <w:kern w:val="0"/>
          <w:sz w:val="20"/>
          <w:szCs w:val="20"/>
          <w:lang w:val="en-US" w:eastAsia="zh-CN"/>
        </w:rPr>
        <w:t>egression analysis results</w:t>
      </w: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We assess the model assumptions inferred in this study using the multiple regression analysis method, which employs the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S</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tepwise method for analysis. Table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6</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displays the findings of the regression analysis. </w:t>
      </w: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From the impact of various factors on community use</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m</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odel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1</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having the strongest explanatory power when the two variables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Performance Expectancy</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and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social influence</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are excluded.</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According to the beta value of the regression coefficient, the values for model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1</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are, successively, -0.246, 0.2, 0.131, 0.116, and 0.102. If the beta value is negative, it means the independent variable has a negative influence on the dependent variable; if the beta value is positive, it means the independent variable has a positive influence on the dependent variable. Therefore, all five independent factors have a positive effect on community use, with the exception of "privacy security," which has a negative effect. Assume that H1(a), H3(a), H4(a), H5(a), and H6(a) are accurate, whereas H2(a) and H7(a) are unreliable.</w:t>
      </w: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Table 6 R</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egression analysis results</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5"/>
        <w:gridCol w:w="1065"/>
        <w:gridCol w:w="1307"/>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3640"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Model</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Beta</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1</w:t>
            </w:r>
          </w:p>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community use</w:t>
            </w: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constant</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3.002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PS</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-0.246</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-4.601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II</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0.2</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3.407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PEV</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0.131</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FC</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0.116</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2.074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SV</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0.102</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2</w:t>
            </w:r>
          </w:p>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community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participation</w:t>
            </w: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constant</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5.333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II</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0.266</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4.994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PS</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-0.272</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-5.176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SV</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0.135</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2.557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FC</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0.121</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3</w:t>
            </w:r>
          </w:p>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content contribution</w:t>
            </w: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constant</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II</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0.333</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6.373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SV</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0.222</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4.281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PS</w:t>
            </w:r>
          </w:p>
        </w:tc>
        <w:tc>
          <w:tcPr>
            <w:tcW w:w="130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-0.196</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-3.753</w:t>
            </w:r>
          </w:p>
        </w:tc>
      </w:tr>
    </w:tbl>
    <w:p>
      <w:pPr>
        <w:widowControl/>
        <w:adjustRightInd w:val="0"/>
        <w:snapToGrid w:val="0"/>
        <w:spacing w:after="0" w:line="240" w:lineRule="auto"/>
        <w:ind w:firstLine="2200" w:firstLineChars="1100"/>
        <w:jc w:val="left"/>
        <w:rPr>
          <w:rFonts w:hint="default" w:ascii="Times New Roman" w:hAnsi="Times New Roman" w:eastAsia="宋体" w:cs="Times New Roman"/>
          <w:i/>
          <w:kern w:val="0"/>
          <w:sz w:val="20"/>
          <w:szCs w:val="20"/>
          <w:lang w:val="en-US" w:eastAsia="zh-CN"/>
        </w:rPr>
      </w:pPr>
      <w:r>
        <w:rPr>
          <w:rFonts w:hint="eastAsia" w:ascii="Times New Roman" w:hAnsi="Times New Roman" w:eastAsia="PMingLiU" w:cs="Times New Roman"/>
          <w:i/>
          <w:kern w:val="0"/>
          <w:sz w:val="20"/>
          <w:szCs w:val="20"/>
          <w:lang w:eastAsia="zh-TW"/>
        </w:rPr>
        <w:t>Source</w:t>
      </w:r>
      <w:r>
        <w:rPr>
          <w:rFonts w:hint="eastAsia" w:ascii="Times New Roman" w:hAnsi="Times New Roman" w:eastAsia="PMingLiU" w:cs="Times New Roman"/>
          <w:kern w:val="0"/>
          <w:sz w:val="20"/>
          <w:szCs w:val="20"/>
          <w:lang w:eastAsia="zh-TW"/>
        </w:rPr>
        <w:t xml:space="preserve">: </w:t>
      </w:r>
      <w:r>
        <w:rPr>
          <w:rFonts w:hint="eastAsia" w:ascii="Times New Roman" w:hAnsi="Times New Roman" w:eastAsia="PMingLiU" w:cs="Times New Roman"/>
          <w:kern w:val="0"/>
          <w:sz w:val="20"/>
          <w:szCs w:val="20"/>
          <w:lang w:val="en-US" w:eastAsia="zh-CN"/>
        </w:rPr>
        <w:t>This Study</w:t>
      </w: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From the impact of various factors on community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participation, m</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odel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2</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's beta values are 0.266, -0.272, 0.135, and 0.121, respectively.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A</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ll four independent factors have a positive effect on community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participation</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with the exception of "privacy security," which has a negative effect. Assume that H1 (b), H2 (b), and H3 (b) are false and that H4 (b), H5 (b), H6 (b), and H7 (b) are true.</w:t>
      </w:r>
    </w:p>
    <w:p>
      <w:pPr>
        <w:widowControl/>
        <w:adjustRightInd w:val="0"/>
        <w:snapToGrid w:val="0"/>
        <w:spacing w:after="0" w:line="240" w:lineRule="auto"/>
        <w:jc w:val="both"/>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pP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From the impact of various factors on content contribution</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t</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 xml:space="preserve">he three independent variables in model 3 have respective beta values of 0.333, 0.222, and -0.196 from the viewpoint of the regression coefficient beta. </w:t>
      </w:r>
      <w:r>
        <w:rPr>
          <w:rFonts w:hint="eastAsia" w:ascii="Times New Roman" w:hAnsi="Times New Roman" w:eastAsia="PMingLiU" w:cs="Times New Roman"/>
          <w:color w:val="000000" w:themeColor="text1"/>
          <w:kern w:val="0"/>
          <w:sz w:val="20"/>
          <w:szCs w:val="20"/>
          <w:lang w:val="en-US" w:eastAsia="zh-CN" w:bidi="th-TH"/>
          <w14:textFill>
            <w14:solidFill>
              <w14:schemeClr w14:val="tx1"/>
            </w14:solidFill>
          </w14:textFill>
        </w:rPr>
        <w:t>T</w:t>
      </w:r>
      <w:r>
        <w:rPr>
          <w:rFonts w:hint="default" w:ascii="Times New Roman" w:hAnsi="Times New Roman" w:eastAsia="PMingLiU" w:cs="Times New Roman"/>
          <w:color w:val="000000" w:themeColor="text1"/>
          <w:kern w:val="0"/>
          <w:sz w:val="20"/>
          <w:szCs w:val="20"/>
          <w:lang w:val="en-US" w:eastAsia="zh-CN" w:bidi="th-TH"/>
          <w14:textFill>
            <w14:solidFill>
              <w14:schemeClr w14:val="tx1"/>
            </w14:solidFill>
          </w14:textFill>
        </w:rPr>
        <w:t>he other two independent factors have a positive impact on content contribution, with the exception of "privacy security,</w:t>
      </w:r>
      <w:r>
        <w:rPr>
          <w:rFonts w:hint="default" w:ascii="Times New Roman" w:hAnsi="Times New Roman" w:eastAsia="PMingLiU" w:cs="Times New Roman"/>
          <w:kern w:val="0"/>
          <w:sz w:val="20"/>
          <w:szCs w:val="20"/>
          <w:lang w:val="en-US" w:eastAsia="zh-CN" w:bidi="th-TH"/>
        </w:rPr>
        <w:t>" which has a negative impact. Since H2 (c), H3 (c), H5 (c), and H7 (c) are not true, let's assume that H1 (c), H4 (c), and H6 (c) are true.</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Hierarchical regression analysis is used in this research to determine whether each regulatory variable has a regulatory impact on the independent variables of each dimension. The results are displayed in Table </w:t>
      </w:r>
      <w:r>
        <w:rPr>
          <w:rFonts w:hint="eastAsia" w:ascii="Times New Roman" w:hAnsi="Times New Roman" w:eastAsia="PMingLiU" w:cs="Times New Roman"/>
          <w:kern w:val="0"/>
          <w:sz w:val="20"/>
          <w:szCs w:val="20"/>
          <w:lang w:val="en-US" w:eastAsia="zh-CN" w:bidi="th-TH"/>
        </w:rPr>
        <w:t>7</w:t>
      </w:r>
      <w:r>
        <w:rPr>
          <w:rFonts w:hint="default" w:ascii="Times New Roman" w:hAnsi="Times New Roman" w:eastAsia="PMingLiU" w:cs="Times New Roman"/>
          <w:kern w:val="0"/>
          <w:sz w:val="20"/>
          <w:szCs w:val="20"/>
          <w:lang w:val="en-US" w:eastAsia="zh-CN" w:bidi="th-TH"/>
        </w:rPr>
        <w:t xml:space="preserve"> below using the adjustment test of gender on individual innovation and user community use as an example:</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Table 7 H</w:t>
      </w:r>
      <w:r>
        <w:rPr>
          <w:rFonts w:hint="default" w:ascii="Times New Roman" w:hAnsi="Times New Roman" w:eastAsia="PMingLiU" w:cs="Times New Roman"/>
          <w:kern w:val="0"/>
          <w:sz w:val="20"/>
          <w:szCs w:val="20"/>
          <w:lang w:val="en-US" w:eastAsia="zh-CN" w:bidi="th-TH"/>
        </w:rPr>
        <w:t>ierarchical regression analysis</w:t>
      </w:r>
    </w:p>
    <w:tbl>
      <w:tblPr>
        <w:tblStyle w:val="8"/>
        <w:tblW w:w="103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9"/>
        <w:gridCol w:w="717"/>
        <w:gridCol w:w="690"/>
        <w:gridCol w:w="1230"/>
        <w:gridCol w:w="2355"/>
        <w:gridCol w:w="1110"/>
        <w:gridCol w:w="1035"/>
        <w:gridCol w:w="2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5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Model</w:t>
            </w:r>
          </w:p>
        </w:tc>
        <w:tc>
          <w:tcPr>
            <w:tcW w:w="71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R</w:t>
            </w:r>
          </w:p>
        </w:tc>
        <w:tc>
          <w:tcPr>
            <w:tcW w:w="69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R</w:t>
            </w:r>
            <w:r>
              <w:rPr>
                <w:rFonts w:hint="eastAsia" w:ascii="Times New Roman" w:hAnsi="Times New Roman" w:eastAsia="PMingLiU" w:cs="Times New Roman"/>
                <w:kern w:val="0"/>
                <w:sz w:val="20"/>
                <w:szCs w:val="20"/>
                <w:vertAlign w:val="superscript"/>
                <w:lang w:val="en-US" w:eastAsia="zh-CN" w:bidi="th-TH"/>
              </w:rPr>
              <w:t>2</w:t>
            </w:r>
          </w:p>
        </w:tc>
        <w:tc>
          <w:tcPr>
            <w:tcW w:w="12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Adjusted R²</w:t>
            </w:r>
          </w:p>
        </w:tc>
        <w:tc>
          <w:tcPr>
            <w:tcW w:w="235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Skew And Standard Deviation</w:t>
            </w:r>
          </w:p>
        </w:tc>
        <w:tc>
          <w:tcPr>
            <w:tcW w:w="11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R² change</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F</w:t>
            </w:r>
            <w:r>
              <w:rPr>
                <w:rFonts w:hint="eastAsia" w:ascii="Times New Roman" w:hAnsi="Times New Roman" w:eastAsia="PMingLiU" w:cs="Times New Roman"/>
                <w:kern w:val="0"/>
                <w:sz w:val="20"/>
                <w:szCs w:val="20"/>
                <w:lang w:val="en-US" w:eastAsia="zh-CN" w:bidi="th-TH"/>
              </w:rPr>
              <w:t xml:space="preserve"> Change</w:t>
            </w:r>
          </w:p>
        </w:tc>
        <w:tc>
          <w:tcPr>
            <w:tcW w:w="243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Significant F value change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59"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1</w:t>
            </w:r>
          </w:p>
        </w:tc>
        <w:tc>
          <w:tcPr>
            <w:tcW w:w="717"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.284a</w:t>
            </w:r>
          </w:p>
        </w:tc>
        <w:tc>
          <w:tcPr>
            <w:tcW w:w="690"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0.081</w:t>
            </w:r>
          </w:p>
        </w:tc>
        <w:tc>
          <w:tcPr>
            <w:tcW w:w="1230"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0.078</w:t>
            </w:r>
          </w:p>
        </w:tc>
        <w:tc>
          <w:tcPr>
            <w:tcW w:w="2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3.42583</w:t>
            </w:r>
          </w:p>
        </w:tc>
        <w:tc>
          <w:tcPr>
            <w:tcW w:w="1110"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0.081</w:t>
            </w:r>
          </w:p>
        </w:tc>
        <w:tc>
          <w:tcPr>
            <w:tcW w:w="103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25.408</w:t>
            </w:r>
          </w:p>
        </w:tc>
        <w:tc>
          <w:tcPr>
            <w:tcW w:w="2430"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59"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w:t>
            </w:r>
          </w:p>
        </w:tc>
        <w:tc>
          <w:tcPr>
            <w:tcW w:w="717"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.285b</w:t>
            </w:r>
          </w:p>
        </w:tc>
        <w:tc>
          <w:tcPr>
            <w:tcW w:w="690"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0.081</w:t>
            </w:r>
          </w:p>
        </w:tc>
        <w:tc>
          <w:tcPr>
            <w:tcW w:w="1230"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0.075</w:t>
            </w:r>
          </w:p>
        </w:tc>
        <w:tc>
          <w:tcPr>
            <w:tcW w:w="235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3.43066</w:t>
            </w:r>
          </w:p>
        </w:tc>
        <w:tc>
          <w:tcPr>
            <w:tcW w:w="1110"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0.001</w:t>
            </w:r>
          </w:p>
        </w:tc>
        <w:tc>
          <w:tcPr>
            <w:tcW w:w="1035"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0.187</w:t>
            </w:r>
          </w:p>
        </w:tc>
        <w:tc>
          <w:tcPr>
            <w:tcW w:w="2430" w:type="dxa"/>
            <w:tcBorders>
              <w:top w:val="single" w:color="auto" w:sz="4" w:space="0"/>
              <w:left w:val="single" w:color="auto" w:sz="4" w:space="0"/>
              <w:bottom w:val="single" w:color="auto" w:sz="4" w:space="0"/>
              <w:right w:val="single" w:color="auto" w:sz="4" w:space="0"/>
            </w:tcBorders>
          </w:tcPr>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0.666</w:t>
            </w:r>
          </w:p>
        </w:tc>
      </w:tr>
    </w:tbl>
    <w:p>
      <w:pPr>
        <w:widowControl/>
        <w:adjustRightInd w:val="0"/>
        <w:snapToGrid w:val="0"/>
        <w:spacing w:after="0" w:line="240" w:lineRule="auto"/>
        <w:ind w:firstLine="200" w:firstLineChars="100"/>
        <w:jc w:val="left"/>
        <w:rPr>
          <w:rFonts w:hint="default" w:ascii="Times New Roman" w:hAnsi="Times New Roman" w:eastAsia="宋体" w:cs="Times New Roman"/>
          <w:i/>
          <w:kern w:val="0"/>
          <w:sz w:val="20"/>
          <w:szCs w:val="20"/>
          <w:lang w:val="en-US" w:eastAsia="zh-CN"/>
        </w:rPr>
      </w:pPr>
      <w:r>
        <w:rPr>
          <w:rFonts w:hint="eastAsia" w:ascii="Times New Roman" w:hAnsi="Times New Roman" w:eastAsia="PMingLiU" w:cs="Times New Roman"/>
          <w:i/>
          <w:kern w:val="0"/>
          <w:sz w:val="20"/>
          <w:szCs w:val="20"/>
          <w:lang w:eastAsia="zh-TW"/>
        </w:rPr>
        <w:t>Source</w:t>
      </w:r>
      <w:r>
        <w:rPr>
          <w:rFonts w:hint="eastAsia" w:ascii="Times New Roman" w:hAnsi="Times New Roman" w:eastAsia="PMingLiU" w:cs="Times New Roman"/>
          <w:kern w:val="0"/>
          <w:sz w:val="20"/>
          <w:szCs w:val="20"/>
          <w:lang w:eastAsia="zh-TW"/>
        </w:rPr>
        <w:t xml:space="preserve">: </w:t>
      </w:r>
      <w:r>
        <w:rPr>
          <w:rFonts w:hint="eastAsia" w:ascii="Times New Roman" w:hAnsi="Times New Roman" w:eastAsia="PMingLiU" w:cs="Times New Roman"/>
          <w:kern w:val="0"/>
          <w:sz w:val="20"/>
          <w:szCs w:val="20"/>
          <w:lang w:val="en-US" w:eastAsia="zh-CN"/>
        </w:rPr>
        <w:t>This Study</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The significance of the change in </w:t>
      </w:r>
      <w:r>
        <w:rPr>
          <w:rFonts w:hint="eastAsia" w:ascii="Times New Roman" w:hAnsi="Times New Roman" w:eastAsia="PMingLiU" w:cs="Times New Roman"/>
          <w:kern w:val="0"/>
          <w:sz w:val="20"/>
          <w:szCs w:val="20"/>
          <w:lang w:val="en-US" w:eastAsia="zh-CN" w:bidi="th-TH"/>
        </w:rPr>
        <w:t>R²</w:t>
      </w:r>
      <w:r>
        <w:rPr>
          <w:rFonts w:hint="default" w:ascii="Times New Roman" w:hAnsi="Times New Roman" w:eastAsia="PMingLiU" w:cs="Times New Roman"/>
          <w:kern w:val="0"/>
          <w:sz w:val="20"/>
          <w:szCs w:val="20"/>
          <w:lang w:val="en-US" w:eastAsia="zh-CN" w:bidi="th-TH"/>
        </w:rPr>
        <w:t xml:space="preserve"> for the second model, which is shown in the table, is 0.666, which is much greater than 0.05, indicating that the regulation effect is not obvious. For the adjustment of gender to the other six independent variables, the corresponding significance of the test results is 0.916, 0.875, 0.960, 0.694, 0.607, and 0.895, all of which are much more significant than 0.05, and ultimately fail to reach the 0.05 significance level.</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default" w:ascii="Times New Roman" w:hAnsi="Times New Roman" w:eastAsia="標楷體" w:cs="Times New Roman"/>
          <w:b/>
          <w:kern w:val="0"/>
          <w:sz w:val="20"/>
          <w:szCs w:val="20"/>
          <w:lang w:val="en-US" w:eastAsia="zh-CN"/>
        </w:rPr>
      </w:pPr>
      <w:r>
        <w:rPr>
          <w:rFonts w:hint="eastAsia" w:ascii="Times New Roman" w:hAnsi="Times New Roman" w:eastAsia="標楷體" w:cs="Times New Roman"/>
          <w:b/>
          <w:kern w:val="0"/>
          <w:sz w:val="20"/>
          <w:szCs w:val="20"/>
          <w:lang w:val="en-US" w:eastAsia="zh-CN"/>
        </w:rPr>
        <w:t>Model modification</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The model of influencing factors of user participation behavior of mobile short video app</w:t>
      </w:r>
      <w:r>
        <w:rPr>
          <w:rFonts w:hint="eastAsia" w:ascii="Times New Roman" w:hAnsi="Times New Roman" w:eastAsia="PMingLiU" w:cs="Times New Roman"/>
          <w:kern w:val="0"/>
          <w:sz w:val="20"/>
          <w:szCs w:val="20"/>
          <w:lang w:val="en-US" w:eastAsia="zh-CN" w:bidi="th-TH"/>
        </w:rPr>
        <w:t>s</w:t>
      </w:r>
      <w:r>
        <w:rPr>
          <w:rFonts w:hint="default" w:ascii="Times New Roman" w:hAnsi="Times New Roman" w:eastAsia="PMingLiU" w:cs="Times New Roman"/>
          <w:kern w:val="0"/>
          <w:sz w:val="20"/>
          <w:szCs w:val="20"/>
          <w:lang w:val="en-US" w:eastAsia="zh-CN" w:bidi="th-TH"/>
        </w:rPr>
        <w:t xml:space="preserve"> is adjusted in accordance with the findings of the hypothesis test, and the new model is obtained, as shown in Figure 2:</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drawing>
          <wp:inline distT="0" distB="0" distL="114300" distR="114300">
            <wp:extent cx="6473825" cy="2560320"/>
            <wp:effectExtent l="0" t="0" r="0" b="0"/>
            <wp:docPr id="1" name="图片 1" descr="未命名文件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命名文件 (2)"/>
                    <pic:cNvPicPr>
                      <a:picLocks noChangeAspect="1"/>
                    </pic:cNvPicPr>
                  </pic:nvPicPr>
                  <pic:blipFill>
                    <a:blip r:embed="rId9"/>
                    <a:stretch>
                      <a:fillRect/>
                    </a:stretch>
                  </pic:blipFill>
                  <pic:spPr>
                    <a:xfrm>
                      <a:off x="0" y="0"/>
                      <a:ext cx="6473825" cy="2560320"/>
                    </a:xfrm>
                    <a:prstGeom prst="rect">
                      <a:avLst/>
                    </a:prstGeom>
                  </pic:spPr>
                </pic:pic>
              </a:graphicData>
            </a:graphic>
          </wp:inline>
        </w:drawing>
      </w:r>
    </w:p>
    <w:p>
      <w:pPr>
        <w:widowControl/>
        <w:adjustRightInd w:val="0"/>
        <w:snapToGrid w:val="0"/>
        <w:spacing w:after="0" w:line="240" w:lineRule="auto"/>
        <w:jc w:val="center"/>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i/>
          <w:kern w:val="0"/>
          <w:sz w:val="20"/>
          <w:szCs w:val="20"/>
          <w:lang w:eastAsia="zh-TW"/>
        </w:rPr>
        <w:t>Source</w:t>
      </w:r>
      <w:r>
        <w:rPr>
          <w:rFonts w:hint="eastAsia" w:ascii="Times New Roman" w:hAnsi="Times New Roman" w:eastAsia="PMingLiU" w:cs="Times New Roman"/>
          <w:kern w:val="0"/>
          <w:sz w:val="20"/>
          <w:szCs w:val="20"/>
          <w:lang w:eastAsia="zh-TW"/>
        </w:rPr>
        <w:t xml:space="preserve">: </w:t>
      </w:r>
      <w:r>
        <w:rPr>
          <w:rFonts w:hint="eastAsia" w:ascii="Times New Roman" w:hAnsi="Times New Roman" w:eastAsia="PMingLiU" w:cs="Times New Roman"/>
          <w:kern w:val="0"/>
          <w:sz w:val="20"/>
          <w:szCs w:val="20"/>
          <w:lang w:val="en-US" w:eastAsia="zh-CN"/>
        </w:rPr>
        <w:t>This Study</w:t>
      </w:r>
    </w:p>
    <w:p>
      <w:pPr>
        <w:widowControl/>
        <w:adjustRightInd w:val="0"/>
        <w:snapToGrid w:val="0"/>
        <w:spacing w:after="0" w:line="240" w:lineRule="auto"/>
        <w:jc w:val="center"/>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Figure 2 Adjusted model about user participation behavior of mobile short video APPs</w:t>
      </w:r>
    </w:p>
    <w:p>
      <w:pPr>
        <w:widowControl/>
        <w:adjustRightInd w:val="0"/>
        <w:snapToGrid w:val="0"/>
        <w:spacing w:after="0" w:line="240" w:lineRule="auto"/>
        <w:jc w:val="center"/>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eastAsia" w:ascii="Times New Roman" w:hAnsi="Times New Roman" w:eastAsia="標楷體" w:cs="Times New Roman"/>
          <w:b/>
          <w:caps/>
          <w:kern w:val="0"/>
          <w:sz w:val="20"/>
          <w:szCs w:val="20"/>
          <w:lang w:val="en-US" w:eastAsia="zh-CN"/>
        </w:rPr>
      </w:pPr>
      <w:r>
        <w:rPr>
          <w:rFonts w:hint="eastAsia" w:ascii="Times New Roman" w:hAnsi="Times New Roman" w:eastAsia="標楷體" w:cs="Times New Roman"/>
          <w:b/>
          <w:caps/>
          <w:kern w:val="0"/>
          <w:sz w:val="20"/>
          <w:szCs w:val="20"/>
          <w:lang w:val="en-US" w:eastAsia="zh-CN"/>
        </w:rPr>
        <w:t>CONCLUSION AND RECOMMENDATIONS</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This study examines the variables that affect user participation in a mobile short video app using qualitative and quantitative methodologies. A modified influencing factor model of user participation behavior for mobile short video apps is suggested based on the verification analysis of the survey results. In addition, the following recommendations are pertinent</w:t>
      </w:r>
      <w:r>
        <w:rPr>
          <w:rFonts w:hint="eastAsia" w:ascii="Times New Roman" w:hAnsi="Times New Roman" w:eastAsia="PMingLiU" w:cs="Times New Roman"/>
          <w:kern w:val="0"/>
          <w:sz w:val="20"/>
          <w:szCs w:val="20"/>
          <w:lang w:val="en-US" w:eastAsia="zh-CN" w:bidi="th-TH"/>
        </w:rPr>
        <w:t xml:space="preserve"> for app </w:t>
      </w:r>
      <w:r>
        <w:rPr>
          <w:rFonts w:hint="default" w:ascii="Times New Roman" w:hAnsi="Times New Roman" w:eastAsia="PMingLiU" w:cs="Times New Roman"/>
          <w:kern w:val="0"/>
          <w:sz w:val="20"/>
          <w:szCs w:val="20"/>
          <w:lang w:val="en-US" w:eastAsia="zh-CN" w:bidi="th-TH"/>
        </w:rPr>
        <w:t>operators and based on the study's experimental findings</w:t>
      </w:r>
      <w:r>
        <w:rPr>
          <w:rFonts w:hint="eastAsia" w:ascii="Times New Roman" w:hAnsi="Times New Roman" w:eastAsia="PMingLiU" w:cs="Times New Roman"/>
          <w:kern w:val="0"/>
          <w:sz w:val="20"/>
          <w:szCs w:val="20"/>
          <w:lang w:val="en-US" w:eastAsia="zh-CN" w:bidi="th-TH"/>
        </w:rPr>
        <w:t>:</w:t>
      </w:r>
    </w:p>
    <w:p>
      <w:pPr>
        <w:pStyle w:val="12"/>
        <w:widowControl/>
        <w:numPr>
          <w:ilvl w:val="0"/>
          <w:numId w:val="3"/>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rPr>
      </w:pPr>
      <w:r>
        <w:rPr>
          <w:rFonts w:hint="eastAsia" w:ascii="Times New Roman" w:hAnsi="Times New Roman" w:eastAsia="PMingLiU" w:cs="Times New Roman"/>
          <w:kern w:val="0"/>
          <w:sz w:val="20"/>
          <w:szCs w:val="20"/>
          <w:lang w:val="en-US" w:eastAsia="zh-CN"/>
        </w:rPr>
        <w:t xml:space="preserve">To improve user experience, concentrate on simplifying product operation and related functions. </w:t>
      </w:r>
      <w:r>
        <w:rPr>
          <w:rFonts w:hint="default" w:ascii="Times New Roman" w:hAnsi="Times New Roman" w:eastAsia="PMingLiU" w:cs="Times New Roman"/>
          <w:kern w:val="0"/>
          <w:sz w:val="20"/>
          <w:szCs w:val="20"/>
          <w:lang w:val="en-US" w:eastAsia="zh-CN"/>
        </w:rPr>
        <w:t>When using the product, each user can immediately comprehend the purpose of each function and, thanks to its incredibly straightforward operation, produce the required effect. The platform's interface design should also be optimized, the community's page structure should be improved, and users should be encouraged to keep using mobile short video apps.</w:t>
      </w:r>
    </w:p>
    <w:p>
      <w:pPr>
        <w:pStyle w:val="12"/>
        <w:widowControl/>
        <w:numPr>
          <w:ilvl w:val="0"/>
          <w:numId w:val="3"/>
        </w:numPr>
        <w:adjustRightInd w:val="0"/>
        <w:snapToGrid w:val="0"/>
        <w:spacing w:after="0" w:line="240" w:lineRule="auto"/>
        <w:ind w:left="360"/>
        <w:jc w:val="both"/>
        <w:rPr>
          <w:rFonts w:hint="eastAsia" w:ascii="Times New Roman" w:hAnsi="Times New Roman" w:eastAsia="PMingLiU" w:cs="Times New Roman"/>
          <w:kern w:val="0"/>
          <w:sz w:val="20"/>
          <w:szCs w:val="20"/>
          <w:lang w:val="en-US" w:eastAsia="zh-CN"/>
        </w:rPr>
      </w:pPr>
      <w:r>
        <w:rPr>
          <w:rFonts w:hint="eastAsia" w:ascii="Times New Roman" w:hAnsi="Times New Roman" w:eastAsia="PMingLiU" w:cs="Times New Roman"/>
          <w:kern w:val="0"/>
          <w:sz w:val="20"/>
          <w:szCs w:val="20"/>
          <w:lang w:val="en-US" w:eastAsia="zh-CN"/>
        </w:rPr>
        <w:t xml:space="preserve">Boost the interactive entertainment design and the social aspect of the community. </w:t>
      </w:r>
      <w:r>
        <w:rPr>
          <w:rFonts w:hint="default" w:ascii="Times New Roman" w:hAnsi="Times New Roman" w:eastAsia="PMingLiU" w:cs="Times New Roman"/>
          <w:kern w:val="0"/>
          <w:sz w:val="20"/>
          <w:szCs w:val="20"/>
          <w:lang w:val="en-US" w:eastAsia="zh-CN"/>
        </w:rPr>
        <w:t>In order for consumers to completely experience the satisfaction and enjoyment given by mobile video applications and promote effective user interaction, the social network platform should place a high focus on satisfying users' social needs.</w:t>
      </w:r>
    </w:p>
    <w:p>
      <w:pPr>
        <w:pStyle w:val="12"/>
        <w:widowControl/>
        <w:numPr>
          <w:ilvl w:val="0"/>
          <w:numId w:val="3"/>
        </w:numPr>
        <w:adjustRightInd w:val="0"/>
        <w:snapToGrid w:val="0"/>
        <w:spacing w:after="0" w:line="240" w:lineRule="auto"/>
        <w:ind w:left="360"/>
        <w:jc w:val="both"/>
        <w:rPr>
          <w:rFonts w:hint="default" w:ascii="Times New Roman" w:hAnsi="Times New Roman" w:eastAsia="PMingLiU" w:cs="Times New Roman"/>
          <w:kern w:val="0"/>
          <w:sz w:val="20"/>
          <w:szCs w:val="20"/>
          <w:lang w:val="en-US" w:eastAsia="zh-CN"/>
        </w:rPr>
      </w:pPr>
      <w:r>
        <w:rPr>
          <w:rFonts w:hint="eastAsia" w:ascii="Times New Roman" w:hAnsi="Times New Roman" w:eastAsia="PMingLiU" w:cs="Times New Roman"/>
          <w:kern w:val="0"/>
          <w:sz w:val="20"/>
          <w:szCs w:val="20"/>
          <w:lang w:val="en-US" w:eastAsia="zh-CN"/>
        </w:rPr>
        <w:t xml:space="preserve">Pay attention to the user experience, keep an eye on it, and work to continually raise user satisfaction. </w:t>
      </w:r>
      <w:r>
        <w:rPr>
          <w:rFonts w:hint="default" w:ascii="Times New Roman" w:hAnsi="Times New Roman" w:eastAsia="PMingLiU" w:cs="Times New Roman"/>
          <w:kern w:val="0"/>
          <w:sz w:val="20"/>
          <w:szCs w:val="20"/>
          <w:lang w:val="en-US" w:eastAsia="zh-CN"/>
        </w:rPr>
        <w:t>Users' propensity to continue making product choices will be improved to some level once their expectations are met. Adhering to their own business and social principles should also be a key consideration. Users can only feel a certain level of community trust and be more likely to be satisfied by the platform by protecting their privacy.</w:t>
      </w:r>
    </w:p>
    <w:p>
      <w:pPr>
        <w:widowControl/>
        <w:numPr>
          <w:ilvl w:val="0"/>
          <w:numId w:val="0"/>
        </w:numPr>
        <w:adjustRightInd w:val="0"/>
        <w:snapToGrid w:val="0"/>
        <w:spacing w:after="0" w:line="240" w:lineRule="auto"/>
        <w:ind w:leftChars="0"/>
        <w:jc w:val="both"/>
        <w:rPr>
          <w:rFonts w:hint="eastAsia"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default" w:ascii="Times New Roman" w:hAnsi="Times New Roman" w:eastAsia="標楷體" w:cs="Times New Roman"/>
          <w:b/>
          <w:caps/>
          <w:kern w:val="0"/>
          <w:sz w:val="20"/>
          <w:szCs w:val="20"/>
          <w:lang w:val="en-US" w:eastAsia="zh-CN"/>
        </w:rPr>
      </w:pPr>
      <w:r>
        <w:rPr>
          <w:rFonts w:hint="eastAsia" w:ascii="Times New Roman" w:hAnsi="Times New Roman" w:eastAsia="標楷體" w:cs="Times New Roman"/>
          <w:b/>
          <w:caps/>
          <w:kern w:val="0"/>
          <w:sz w:val="20"/>
          <w:szCs w:val="20"/>
          <w:lang w:val="en-US" w:eastAsia="zh-CN"/>
        </w:rPr>
        <w:t>CONTRIBUTIONS AND IMPLICATIONS</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The purpose of </w:t>
      </w:r>
      <w:r>
        <w:rPr>
          <w:rFonts w:hint="eastAsia" w:ascii="Times New Roman" w:hAnsi="Times New Roman" w:eastAsia="PMingLiU" w:cs="Times New Roman"/>
          <w:kern w:val="0"/>
          <w:sz w:val="20"/>
          <w:szCs w:val="20"/>
          <w:lang w:val="en-US" w:eastAsia="zh-CN" w:bidi="th-TH"/>
        </w:rPr>
        <w:t>this paper</w:t>
      </w:r>
      <w:r>
        <w:rPr>
          <w:rFonts w:hint="default" w:ascii="Times New Roman" w:hAnsi="Times New Roman" w:eastAsia="PMingLiU" w:cs="Times New Roman"/>
          <w:kern w:val="0"/>
          <w:sz w:val="20"/>
          <w:szCs w:val="20"/>
          <w:lang w:val="en-US" w:eastAsia="zh-CN" w:bidi="th-TH"/>
        </w:rPr>
        <w:t xml:space="preserve"> is to deeply explore the participation behavior of users in mobile short video app</w:t>
      </w:r>
      <w:r>
        <w:rPr>
          <w:rFonts w:hint="eastAsia" w:ascii="Times New Roman" w:hAnsi="Times New Roman" w:eastAsia="PMingLiU" w:cs="Times New Roman"/>
          <w:kern w:val="0"/>
          <w:sz w:val="20"/>
          <w:szCs w:val="20"/>
          <w:lang w:val="en-US" w:eastAsia="zh-CN" w:bidi="th-TH"/>
        </w:rPr>
        <w:t>s</w:t>
      </w:r>
      <w:r>
        <w:rPr>
          <w:rFonts w:hint="default" w:ascii="Times New Roman" w:hAnsi="Times New Roman" w:eastAsia="PMingLiU" w:cs="Times New Roman"/>
          <w:kern w:val="0"/>
          <w:sz w:val="20"/>
          <w:szCs w:val="20"/>
          <w:lang w:val="en-US" w:eastAsia="zh-CN" w:bidi="th-TH"/>
        </w:rPr>
        <w:t xml:space="preserve"> and put forward corresponding targeted measures, so as to provide valuable reference for the long-term development of short video app. The main contributions of this study are as follows:</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In terms of theoretical contribution</w:t>
      </w:r>
      <w:r>
        <w:rPr>
          <w:rFonts w:hint="default" w:ascii="Times New Roman" w:hAnsi="Times New Roman" w:eastAsia="PMingLiU" w:cs="Times New Roman"/>
          <w:kern w:val="0"/>
          <w:sz w:val="20"/>
          <w:szCs w:val="20"/>
          <w:lang w:val="en-US" w:eastAsia="zh-CN" w:bidi="th-TH"/>
        </w:rPr>
        <w:t>, this work largely contributes to the body of knowledge on user behavior in mobile short video apps. User behavior research has been done on a variety of apps, according to a study of the literature. Short videos, on the other hand, have grown to be highly popular recently and have turned into apps that people use frequently and for extended periods of time. While there are a lot of studies on mobile short video apps are distributed on the current situation, future trends and marketing strategies, while the research on mobile short video app user behavior is relatively lacking.</w:t>
      </w:r>
      <w:r>
        <w:rPr>
          <w:rFonts w:hint="eastAsia" w:ascii="Times New Roman" w:hAnsi="Times New Roman" w:eastAsia="PMingLiU" w:cs="Times New Roman"/>
          <w:kern w:val="0"/>
          <w:sz w:val="20"/>
          <w:szCs w:val="20"/>
          <w:lang w:val="en-US" w:eastAsia="zh-CN" w:bidi="th-TH"/>
        </w:rPr>
        <w:t xml:space="preserve"> Based on the UTAUT model, this paper fuses the individual innovation theory with the social impact theory to create a model of the user participation behavior of the mobile short video app. It then combines the survey data to thoroughly explore its influencing factors, with the goal of offering some references for future researchers in this field.</w:t>
      </w: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both"/>
        <w:rPr>
          <w:rFonts w:hint="eastAsia" w:ascii="Times New Roman" w:hAnsi="Times New Roman" w:eastAsia="PMingLiU" w:cs="Times New Roman"/>
          <w:kern w:val="0"/>
          <w:sz w:val="20"/>
          <w:szCs w:val="20"/>
          <w:lang w:val="en-US" w:eastAsia="zh-CN" w:bidi="th-TH"/>
        </w:rPr>
      </w:pPr>
      <w:r>
        <w:rPr>
          <w:rFonts w:hint="eastAsia" w:ascii="Times New Roman" w:hAnsi="Times New Roman" w:eastAsia="PMingLiU" w:cs="Times New Roman"/>
          <w:kern w:val="0"/>
          <w:sz w:val="20"/>
          <w:szCs w:val="20"/>
          <w:lang w:val="en-US" w:eastAsia="zh-CN" w:bidi="th-TH"/>
        </w:rPr>
        <w:t>In terms of practical contribution, t</w:t>
      </w:r>
      <w:r>
        <w:rPr>
          <w:rFonts w:hint="default" w:ascii="Times New Roman" w:hAnsi="Times New Roman" w:eastAsia="PMingLiU" w:cs="Times New Roman"/>
          <w:kern w:val="0"/>
          <w:sz w:val="20"/>
          <w:szCs w:val="20"/>
          <w:lang w:val="en-US" w:eastAsia="zh-CN" w:bidi="th-TH"/>
        </w:rPr>
        <w:t>his study encourages the optimization and upgrading of mobile short video apps and offers an objective framework for their current and future growth. The research presented in this paper, specifically, can help mobile short video app operators better understand and meet users' needs from a variety of angles, offer some suggestions for the ongoing updating and development of mobile short video apps, and better provide references for short video operators on how to retain users and maintain platform traffic.</w:t>
      </w:r>
      <w:r>
        <w:rPr>
          <w:rFonts w:hint="eastAsia" w:ascii="Times New Roman" w:hAnsi="Times New Roman" w:eastAsia="PMingLiU" w:cs="Times New Roman"/>
          <w:kern w:val="0"/>
          <w:sz w:val="20"/>
          <w:szCs w:val="20"/>
          <w:lang w:val="en-US" w:eastAsia="zh-CN" w:bidi="th-TH"/>
        </w:rPr>
        <w:t xml:space="preserve"> In terms of the future development of mobile short video apps, it can offer useful and effective advice for the platform's future business development so that appropriate steps can be taken to enhance the user experience and the effectiveness of content marketing. At the same time, the app's improvement also provides the opportunity for users to use it with greater enjoyment, contribute to the app's content with greater assurance, and meet their social demands in the online community, such as finding the information they need and meeting new friends.</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default" w:ascii="Times New Roman" w:hAnsi="Times New Roman" w:eastAsia="標楷體" w:cs="Times New Roman"/>
          <w:b/>
          <w:caps/>
          <w:kern w:val="0"/>
          <w:sz w:val="20"/>
          <w:szCs w:val="20"/>
          <w:lang w:val="en-US" w:eastAsia="zh-CN"/>
        </w:rPr>
      </w:pPr>
      <w:r>
        <w:rPr>
          <w:rFonts w:hint="eastAsia" w:ascii="Times New Roman" w:hAnsi="Times New Roman" w:eastAsia="標楷體" w:cs="Times New Roman"/>
          <w:b/>
          <w:caps/>
          <w:kern w:val="0"/>
          <w:sz w:val="20"/>
          <w:szCs w:val="20"/>
          <w:lang w:val="en-US" w:eastAsia="zh-CN"/>
        </w:rPr>
        <w:t>LIMITATIONS AND FUTURE RESEARCH</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r>
        <w:rPr>
          <w:rFonts w:hint="default" w:ascii="Times New Roman" w:hAnsi="Times New Roman" w:eastAsia="PMingLiU" w:cs="Times New Roman"/>
          <w:kern w:val="0"/>
          <w:sz w:val="20"/>
          <w:szCs w:val="20"/>
          <w:lang w:val="en-US" w:eastAsia="zh-CN" w:bidi="th-TH"/>
        </w:rPr>
        <w:t xml:space="preserve">The study has some other restrictions as well. </w:t>
      </w:r>
      <w:r>
        <w:rPr>
          <w:rFonts w:hint="eastAsia" w:ascii="Times New Roman" w:hAnsi="Times New Roman" w:eastAsia="PMingLiU" w:cs="Times New Roman"/>
          <w:kern w:val="0"/>
          <w:sz w:val="20"/>
          <w:szCs w:val="20"/>
          <w:lang w:val="en-US" w:eastAsia="zh-CN" w:bidi="th-TH"/>
        </w:rPr>
        <w:t>T</w:t>
      </w:r>
      <w:r>
        <w:rPr>
          <w:rFonts w:hint="default" w:ascii="Times New Roman" w:hAnsi="Times New Roman" w:eastAsia="PMingLiU" w:cs="Times New Roman"/>
          <w:kern w:val="0"/>
          <w:sz w:val="20"/>
          <w:szCs w:val="20"/>
          <w:lang w:val="en-US" w:eastAsia="zh-CN" w:bidi="th-TH"/>
        </w:rPr>
        <w:t xml:space="preserve">he majority of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users are from post-90s generations, </w:t>
      </w:r>
      <w:r>
        <w:rPr>
          <w:rFonts w:hint="eastAsia" w:ascii="Times New Roman" w:hAnsi="Times New Roman" w:eastAsia="PMingLiU" w:cs="Times New Roman"/>
          <w:kern w:val="0"/>
          <w:sz w:val="20"/>
          <w:szCs w:val="20"/>
          <w:lang w:val="en-US" w:eastAsia="zh-CN" w:bidi="th-TH"/>
        </w:rPr>
        <w:t xml:space="preserve">so </w:t>
      </w:r>
      <w:r>
        <w:rPr>
          <w:rFonts w:hint="default" w:ascii="Times New Roman" w:hAnsi="Times New Roman" w:eastAsia="PMingLiU" w:cs="Times New Roman"/>
          <w:kern w:val="0"/>
          <w:sz w:val="20"/>
          <w:szCs w:val="20"/>
          <w:lang w:val="en-US" w:eastAsia="zh-CN" w:bidi="th-TH"/>
        </w:rPr>
        <w:t xml:space="preserve">they tend to be open to trying new things and find short video apps like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to be relatively simple to use</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 xml:space="preserve">Due to the post-1990s group characteristics and the virtual nature of the online community, </w:t>
      </w:r>
      <w:r>
        <w:rPr>
          <w:rFonts w:hint="eastAsia" w:ascii="Times New Roman" w:hAnsi="Times New Roman" w:eastAsia="PMingLiU" w:cs="Times New Roman"/>
          <w:kern w:val="0"/>
          <w:sz w:val="20"/>
          <w:szCs w:val="20"/>
          <w:lang w:val="en-US" w:eastAsia="zh-CN" w:bidi="th-TH"/>
        </w:rPr>
        <w:t>s</w:t>
      </w:r>
      <w:r>
        <w:rPr>
          <w:rFonts w:hint="default" w:ascii="Times New Roman" w:hAnsi="Times New Roman" w:eastAsia="PMingLiU" w:cs="Times New Roman"/>
          <w:kern w:val="0"/>
          <w:sz w:val="20"/>
          <w:szCs w:val="20"/>
          <w:lang w:val="en-US" w:eastAsia="zh-CN" w:bidi="th-TH"/>
        </w:rPr>
        <w:t xml:space="preserve">ocial </w:t>
      </w:r>
      <w:r>
        <w:rPr>
          <w:rFonts w:hint="eastAsia" w:ascii="Times New Roman" w:hAnsi="Times New Roman" w:eastAsia="PMingLiU" w:cs="Times New Roman"/>
          <w:kern w:val="0"/>
          <w:sz w:val="20"/>
          <w:szCs w:val="20"/>
          <w:lang w:val="en-US" w:eastAsia="zh-CN" w:bidi="th-TH"/>
        </w:rPr>
        <w:t>i</w:t>
      </w:r>
      <w:r>
        <w:rPr>
          <w:rFonts w:hint="default" w:ascii="Times New Roman" w:hAnsi="Times New Roman" w:eastAsia="PMingLiU" w:cs="Times New Roman"/>
          <w:kern w:val="0"/>
          <w:sz w:val="20"/>
          <w:szCs w:val="20"/>
          <w:lang w:val="en-US" w:eastAsia="zh-CN" w:bidi="th-TH"/>
        </w:rPr>
        <w:t>nfluence ha</w:t>
      </w:r>
      <w:r>
        <w:rPr>
          <w:rFonts w:hint="eastAsia" w:ascii="Times New Roman" w:hAnsi="Times New Roman" w:eastAsia="PMingLiU" w:cs="Times New Roman"/>
          <w:kern w:val="0"/>
          <w:sz w:val="20"/>
          <w:szCs w:val="20"/>
          <w:lang w:val="en-US" w:eastAsia="zh-CN" w:bidi="th-TH"/>
        </w:rPr>
        <w:t>s</w:t>
      </w:r>
      <w:r>
        <w:rPr>
          <w:rFonts w:hint="default" w:ascii="Times New Roman" w:hAnsi="Times New Roman" w:eastAsia="PMingLiU" w:cs="Times New Roman"/>
          <w:kern w:val="0"/>
          <w:sz w:val="20"/>
          <w:szCs w:val="20"/>
          <w:lang w:val="en-US" w:eastAsia="zh-CN" w:bidi="th-TH"/>
        </w:rPr>
        <w:t xml:space="preserve"> not been confirmed. The only factor that significantly affects user participation behavior is </w:t>
      </w:r>
      <w:r>
        <w:rPr>
          <w:rFonts w:hint="eastAsia" w:ascii="Times New Roman" w:hAnsi="Times New Roman" w:eastAsia="PMingLiU" w:cs="Times New Roman"/>
          <w:kern w:val="0"/>
          <w:sz w:val="20"/>
          <w:szCs w:val="20"/>
          <w:lang w:val="en-US" w:eastAsia="zh-CN" w:bidi="th-TH"/>
        </w:rPr>
        <w:t>f</w:t>
      </w:r>
      <w:r>
        <w:rPr>
          <w:rFonts w:hint="default" w:ascii="Times New Roman" w:hAnsi="Times New Roman" w:eastAsia="PMingLiU" w:cs="Times New Roman"/>
          <w:kern w:val="0"/>
          <w:sz w:val="20"/>
          <w:szCs w:val="20"/>
          <w:lang w:val="en-US" w:eastAsia="zh-CN" w:bidi="th-TH"/>
        </w:rPr>
        <w:t xml:space="preserve">acilitating </w:t>
      </w:r>
      <w:r>
        <w:rPr>
          <w:rFonts w:hint="eastAsia" w:ascii="Times New Roman" w:hAnsi="Times New Roman" w:eastAsia="PMingLiU" w:cs="Times New Roman"/>
          <w:kern w:val="0"/>
          <w:sz w:val="20"/>
          <w:szCs w:val="20"/>
          <w:lang w:val="en-US" w:eastAsia="zh-CN" w:bidi="th-TH"/>
        </w:rPr>
        <w:t>c</w:t>
      </w:r>
      <w:r>
        <w:rPr>
          <w:rFonts w:hint="default" w:ascii="Times New Roman" w:hAnsi="Times New Roman" w:eastAsia="PMingLiU" w:cs="Times New Roman"/>
          <w:kern w:val="0"/>
          <w:sz w:val="20"/>
          <w:szCs w:val="20"/>
          <w:lang w:val="en-US" w:eastAsia="zh-CN" w:bidi="th-TH"/>
        </w:rPr>
        <w:t>onditions.</w:t>
      </w:r>
      <w:r>
        <w:rPr>
          <w:rFonts w:hint="eastAsia" w:ascii="Times New Roman" w:hAnsi="Times New Roman" w:eastAsia="PMingLiU" w:cs="Times New Roman"/>
          <w:kern w:val="0"/>
          <w:sz w:val="20"/>
          <w:szCs w:val="20"/>
          <w:lang w:val="en-US" w:eastAsia="zh-CN" w:bidi="th-TH"/>
        </w:rPr>
        <w:t xml:space="preserve"> </w:t>
      </w:r>
      <w:r>
        <w:rPr>
          <w:rFonts w:hint="default" w:ascii="Times New Roman" w:hAnsi="Times New Roman" w:eastAsia="PMingLiU" w:cs="Times New Roman"/>
          <w:kern w:val="0"/>
          <w:sz w:val="20"/>
          <w:szCs w:val="20"/>
          <w:lang w:val="en-US" w:eastAsia="zh-CN" w:bidi="th-TH"/>
        </w:rPr>
        <w:t xml:space="preserve">In order to increase the generalization of the research model, the following study can use more adequate theoretical models and variables, and the sample selection will be closer to the present percentage of </w:t>
      </w:r>
      <w:r>
        <w:rPr>
          <w:rFonts w:hint="eastAsia" w:ascii="Times New Roman" w:hAnsi="Times New Roman" w:eastAsia="PMingLiU" w:cs="Times New Roman"/>
          <w:kern w:val="0"/>
          <w:sz w:val="20"/>
          <w:szCs w:val="20"/>
          <w:lang w:val="en-US" w:eastAsia="zh-CN" w:bidi="th-TH"/>
        </w:rPr>
        <w:t>Xiaohongshu</w:t>
      </w:r>
      <w:r>
        <w:rPr>
          <w:rFonts w:hint="default" w:ascii="Times New Roman" w:hAnsi="Times New Roman" w:eastAsia="PMingLiU" w:cs="Times New Roman"/>
          <w:kern w:val="0"/>
          <w:sz w:val="20"/>
          <w:szCs w:val="20"/>
          <w:lang w:val="en-US" w:eastAsia="zh-CN" w:bidi="th-TH"/>
        </w:rPr>
        <w:t xml:space="preserve"> readers.</w:t>
      </w:r>
    </w:p>
    <w:p>
      <w:pPr>
        <w:widowControl/>
        <w:adjustRightInd w:val="0"/>
        <w:snapToGrid w:val="0"/>
        <w:spacing w:after="0" w:line="240" w:lineRule="auto"/>
        <w:jc w:val="both"/>
        <w:rPr>
          <w:rFonts w:hint="default" w:ascii="Times New Roman" w:hAnsi="Times New Roman" w:eastAsia="PMingLiU" w:cs="Times New Roman"/>
          <w:kern w:val="0"/>
          <w:sz w:val="20"/>
          <w:szCs w:val="20"/>
          <w:lang w:val="en-US" w:eastAsia="zh-CN" w:bidi="th-TH"/>
        </w:rPr>
      </w:pPr>
    </w:p>
    <w:p>
      <w:pPr>
        <w:widowControl/>
        <w:adjustRightInd w:val="0"/>
        <w:snapToGrid w:val="0"/>
        <w:spacing w:after="0" w:line="240" w:lineRule="auto"/>
        <w:jc w:val="center"/>
        <w:rPr>
          <w:rFonts w:hint="default" w:ascii="Times New Roman" w:hAnsi="Times New Roman" w:eastAsia="標楷體" w:cs="Times New Roman"/>
          <w:b/>
          <w:caps/>
          <w:kern w:val="0"/>
          <w:sz w:val="20"/>
          <w:szCs w:val="20"/>
          <w:lang w:val="en-US" w:eastAsia="zh-CN"/>
        </w:rPr>
      </w:pPr>
      <w:r>
        <w:rPr>
          <w:rFonts w:hint="eastAsia" w:ascii="Times New Roman" w:hAnsi="Times New Roman" w:eastAsia="標楷體" w:cs="Times New Roman"/>
          <w:b/>
          <w:caps/>
          <w:kern w:val="0"/>
          <w:sz w:val="20"/>
          <w:szCs w:val="20"/>
          <w:lang w:val="en-US" w:eastAsia="zh-CN"/>
        </w:rPr>
        <w:t>REFERENCES</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AlHadid, I., Abu-Taieh, E., Alkhawaldeh, R. S., Khwaldeh, S., Masa’deh, R. E., Kaabneh, K., &amp; Alrowwad, A. A. (2022). Predictors for E-Government Adoption of SANAD App Services Integrating UTAUT, TPB, TAM, Trust, and Perceived Risk. </w:t>
      </w:r>
      <w:r>
        <w:rPr>
          <w:rFonts w:hint="default" w:ascii="Times New Roman" w:hAnsi="Times New Roman" w:eastAsia="PMingLiU" w:cs="Times New Roman"/>
          <w:i/>
          <w:iCs/>
          <w:kern w:val="0"/>
          <w:sz w:val="20"/>
          <w:szCs w:val="20"/>
          <w:lang w:val="en-US" w:eastAsia="zh-CN"/>
        </w:rPr>
        <w:t>International Journal of Environmental Research and Public Health, 19(14)</w:t>
      </w:r>
      <w:r>
        <w:rPr>
          <w:rFonts w:hint="default" w:ascii="Times New Roman" w:hAnsi="Times New Roman" w:eastAsia="PMingLiU" w:cs="Times New Roman"/>
          <w:kern w:val="0"/>
          <w:sz w:val="20"/>
          <w:szCs w:val="20"/>
          <w:lang w:val="en-US" w:eastAsia="zh-CN"/>
        </w:rPr>
        <w:t>, 8281.</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Fang, J., Wang, Z., &amp; Hao, B. (2019, April). Analysis of" Anesthesia" Mechanism in Mobile Short Video Applications. </w:t>
      </w:r>
      <w:r>
        <w:rPr>
          <w:rFonts w:hint="default" w:ascii="Times New Roman" w:hAnsi="Times New Roman" w:eastAsia="PMingLiU" w:cs="Times New Roman"/>
          <w:i/>
          <w:iCs/>
          <w:kern w:val="0"/>
          <w:sz w:val="20"/>
          <w:szCs w:val="20"/>
          <w:lang w:val="en-US" w:eastAsia="zh-CN"/>
        </w:rPr>
        <w:t>In The First International Symposium on Management and Social Sciences (ISMSS 2019) (pp. 348-351)</w:t>
      </w:r>
      <w:r>
        <w:rPr>
          <w:rFonts w:hint="default" w:ascii="Times New Roman" w:hAnsi="Times New Roman" w:eastAsia="PMingLiU" w:cs="Times New Roman"/>
          <w:kern w:val="0"/>
          <w:sz w:val="20"/>
          <w:szCs w:val="20"/>
          <w:lang w:val="en-US" w:eastAsia="zh-CN"/>
        </w:rPr>
        <w:t>. Atlantis Press.</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Hartmann, B. J., Wiertz, C., &amp; Arnould, E. J. (2015). Exploring consumptive moments of value‐creating practice in online community. </w:t>
      </w:r>
      <w:r>
        <w:rPr>
          <w:rFonts w:hint="default" w:ascii="Times New Roman" w:hAnsi="Times New Roman" w:eastAsia="PMingLiU" w:cs="Times New Roman"/>
          <w:i/>
          <w:iCs/>
          <w:kern w:val="0"/>
          <w:sz w:val="20"/>
          <w:szCs w:val="20"/>
          <w:lang w:val="en-US" w:eastAsia="zh-CN"/>
        </w:rPr>
        <w:t>Psychology &amp; Marketing, 32(3)</w:t>
      </w:r>
      <w:r>
        <w:rPr>
          <w:rFonts w:hint="default" w:ascii="Times New Roman" w:hAnsi="Times New Roman" w:eastAsia="PMingLiU" w:cs="Times New Roman"/>
          <w:kern w:val="0"/>
          <w:sz w:val="20"/>
          <w:szCs w:val="20"/>
          <w:lang w:val="en-US" w:eastAsia="zh-CN"/>
        </w:rPr>
        <w:t>, 319-340.</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Herfeld, C. (2020). The diversity of rational choice theory: A review note. </w:t>
      </w:r>
      <w:r>
        <w:rPr>
          <w:rFonts w:hint="default" w:ascii="Times New Roman" w:hAnsi="Times New Roman" w:eastAsia="PMingLiU" w:cs="Times New Roman"/>
          <w:i/>
          <w:iCs/>
          <w:kern w:val="0"/>
          <w:sz w:val="20"/>
          <w:szCs w:val="20"/>
          <w:lang w:val="en-US" w:eastAsia="zh-CN"/>
        </w:rPr>
        <w:t>Topoi, 39(2)</w:t>
      </w:r>
      <w:r>
        <w:rPr>
          <w:rFonts w:hint="default" w:ascii="Times New Roman" w:hAnsi="Times New Roman" w:eastAsia="PMingLiU" w:cs="Times New Roman"/>
          <w:kern w:val="0"/>
          <w:sz w:val="20"/>
          <w:szCs w:val="20"/>
          <w:lang w:val="en-US" w:eastAsia="zh-CN"/>
        </w:rPr>
        <w:t>, 329-347.</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Hu, M., Zhang, M., &amp; Luo, N. (2016). Understanding participation on video sharing communities: The role of self-construal and community interactivity.</w:t>
      </w:r>
      <w:r>
        <w:rPr>
          <w:rFonts w:hint="default" w:ascii="Times New Roman" w:hAnsi="Times New Roman" w:eastAsia="PMingLiU" w:cs="Times New Roman"/>
          <w:i/>
          <w:iCs/>
          <w:kern w:val="0"/>
          <w:sz w:val="20"/>
          <w:szCs w:val="20"/>
          <w:lang w:val="en-US" w:eastAsia="zh-CN"/>
        </w:rPr>
        <w:t xml:space="preserve"> Computers in Human Behavior</w:t>
      </w:r>
      <w:r>
        <w:rPr>
          <w:rFonts w:hint="default" w:ascii="Times New Roman" w:hAnsi="Times New Roman" w:eastAsia="PMingLiU" w:cs="Times New Roman"/>
          <w:kern w:val="0"/>
          <w:sz w:val="20"/>
          <w:szCs w:val="20"/>
          <w:lang w:val="en-US" w:eastAsia="zh-CN"/>
        </w:rPr>
        <w:t>, 62, 105-115.</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Jin, Y., &amp; Yu, H. (2021, March). Content governance mechanism of social e-commerce platform from the perspective of information ecology: A case study of Xiaohongshu. </w:t>
      </w:r>
      <w:r>
        <w:rPr>
          <w:rFonts w:hint="default" w:ascii="Times New Roman" w:hAnsi="Times New Roman" w:eastAsia="PMingLiU" w:cs="Times New Roman"/>
          <w:i/>
          <w:iCs/>
          <w:kern w:val="0"/>
          <w:sz w:val="20"/>
          <w:szCs w:val="20"/>
          <w:lang w:val="en-US" w:eastAsia="zh-CN"/>
        </w:rPr>
        <w:t>In 2021 2nd International Conference on E-Commerce and Internet Technology (ECIT) (pp. 159-162)</w:t>
      </w:r>
      <w:r>
        <w:rPr>
          <w:rFonts w:hint="default" w:ascii="Times New Roman" w:hAnsi="Times New Roman" w:eastAsia="PMingLiU" w:cs="Times New Roman"/>
          <w:kern w:val="0"/>
          <w:sz w:val="20"/>
          <w:szCs w:val="20"/>
          <w:lang w:val="en-US" w:eastAsia="zh-CN"/>
        </w:rPr>
        <w:t>. IEEE.</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Li, H. (2021, June). Optimizing Short Video Platform Based on User Portrait Theory——Take KuaiShou APP as an Example. </w:t>
      </w:r>
      <w:r>
        <w:rPr>
          <w:rFonts w:hint="default" w:ascii="Times New Roman" w:hAnsi="Times New Roman" w:eastAsia="PMingLiU" w:cs="Times New Roman"/>
          <w:i/>
          <w:iCs/>
          <w:kern w:val="0"/>
          <w:sz w:val="20"/>
          <w:szCs w:val="20"/>
          <w:lang w:val="en-US" w:eastAsia="zh-CN"/>
        </w:rPr>
        <w:t xml:space="preserve">In International Conference on Applications and Techniques in Cyber Security and Intelligence (pp. 180-185). </w:t>
      </w:r>
      <w:r>
        <w:rPr>
          <w:rFonts w:hint="default" w:ascii="Times New Roman" w:hAnsi="Times New Roman" w:eastAsia="PMingLiU" w:cs="Times New Roman"/>
          <w:kern w:val="0"/>
          <w:sz w:val="20"/>
          <w:szCs w:val="20"/>
          <w:lang w:val="en-US" w:eastAsia="zh-CN"/>
        </w:rPr>
        <w:t>Springer, Cham.</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Lin, H., Fan, W., &amp; Chau, P. Y. (2014). Determinants of users’ continuance of social networking sites: A self-regulation perspective. </w:t>
      </w:r>
      <w:r>
        <w:rPr>
          <w:rFonts w:hint="default" w:ascii="Times New Roman" w:hAnsi="Times New Roman" w:eastAsia="PMingLiU" w:cs="Times New Roman"/>
          <w:i/>
          <w:iCs/>
          <w:kern w:val="0"/>
          <w:sz w:val="20"/>
          <w:szCs w:val="20"/>
          <w:lang w:val="en-US" w:eastAsia="zh-CN"/>
        </w:rPr>
        <w:t>Information &amp; Management, 51(5)</w:t>
      </w:r>
      <w:r>
        <w:rPr>
          <w:rFonts w:hint="default" w:ascii="Times New Roman" w:hAnsi="Times New Roman" w:eastAsia="PMingLiU" w:cs="Times New Roman"/>
          <w:kern w:val="0"/>
          <w:sz w:val="20"/>
          <w:szCs w:val="20"/>
          <w:lang w:val="en-US" w:eastAsia="zh-CN"/>
        </w:rPr>
        <w:t>, 595-603.</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Long, K., &amp; Zhang, X. (2014). The role of self-construal in predicting self-presentational motives for online social network use in the UK and Japan. </w:t>
      </w:r>
      <w:r>
        <w:rPr>
          <w:rFonts w:hint="default" w:ascii="Times New Roman" w:hAnsi="Times New Roman" w:eastAsia="PMingLiU" w:cs="Times New Roman"/>
          <w:i/>
          <w:iCs/>
          <w:kern w:val="0"/>
          <w:sz w:val="20"/>
          <w:szCs w:val="20"/>
          <w:lang w:val="en-US" w:eastAsia="zh-CN"/>
        </w:rPr>
        <w:t>Cyberpsychology, Behavior, and Social Networking, 17(7)</w:t>
      </w:r>
      <w:r>
        <w:rPr>
          <w:rFonts w:hint="default" w:ascii="Times New Roman" w:hAnsi="Times New Roman" w:eastAsia="PMingLiU" w:cs="Times New Roman"/>
          <w:kern w:val="0"/>
          <w:sz w:val="20"/>
          <w:szCs w:val="20"/>
          <w:lang w:val="en-US" w:eastAsia="zh-CN"/>
        </w:rPr>
        <w:t>, 454-459.</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Lutz, C., &amp; Hoffmann, C. P. (2017). The dark side of online participation: exploring non-, passive and negative participation. </w:t>
      </w:r>
      <w:r>
        <w:rPr>
          <w:rFonts w:hint="default" w:ascii="Times New Roman" w:hAnsi="Times New Roman" w:eastAsia="PMingLiU" w:cs="Times New Roman"/>
          <w:i/>
          <w:iCs/>
          <w:kern w:val="0"/>
          <w:sz w:val="20"/>
          <w:szCs w:val="20"/>
          <w:lang w:val="en-US" w:eastAsia="zh-CN"/>
        </w:rPr>
        <w:t>Information, Communication &amp; Society, 20(6)</w:t>
      </w:r>
      <w:r>
        <w:rPr>
          <w:rFonts w:hint="default" w:ascii="Times New Roman" w:hAnsi="Times New Roman" w:eastAsia="PMingLiU" w:cs="Times New Roman"/>
          <w:kern w:val="0"/>
          <w:sz w:val="20"/>
          <w:szCs w:val="20"/>
          <w:lang w:val="en-US" w:eastAsia="zh-CN"/>
        </w:rPr>
        <w:t>, 876-897.</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Schellewald, A. (2021). Communicative forms on TikTok: Perspectives from digital ethnography. </w:t>
      </w:r>
      <w:r>
        <w:rPr>
          <w:rFonts w:hint="default" w:ascii="Times New Roman" w:hAnsi="Times New Roman" w:eastAsia="PMingLiU" w:cs="Times New Roman"/>
          <w:i/>
          <w:iCs/>
          <w:kern w:val="0"/>
          <w:sz w:val="20"/>
          <w:szCs w:val="20"/>
          <w:lang w:val="en-US" w:eastAsia="zh-CN"/>
        </w:rPr>
        <w:t>International Journal of Communication</w:t>
      </w:r>
      <w:r>
        <w:rPr>
          <w:rFonts w:hint="default" w:ascii="Times New Roman" w:hAnsi="Times New Roman" w:eastAsia="PMingLiU" w:cs="Times New Roman"/>
          <w:kern w:val="0"/>
          <w:sz w:val="20"/>
          <w:szCs w:val="20"/>
          <w:lang w:val="en-US" w:eastAsia="zh-CN"/>
        </w:rPr>
        <w:t>, 15, 21.</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Schunk, D. H., &amp; DiBenedetto, M. K. (2020). Motivation and social cognitive theory. </w:t>
      </w:r>
      <w:r>
        <w:rPr>
          <w:rFonts w:hint="default" w:ascii="Times New Roman" w:hAnsi="Times New Roman" w:eastAsia="PMingLiU" w:cs="Times New Roman"/>
          <w:i/>
          <w:iCs/>
          <w:kern w:val="0"/>
          <w:sz w:val="20"/>
          <w:szCs w:val="20"/>
          <w:lang w:val="en-US" w:eastAsia="zh-CN"/>
        </w:rPr>
        <w:t xml:space="preserve">Contemporary Educational Psychology, </w:t>
      </w:r>
      <w:r>
        <w:rPr>
          <w:rFonts w:hint="default" w:ascii="Times New Roman" w:hAnsi="Times New Roman" w:eastAsia="PMingLiU" w:cs="Times New Roman"/>
          <w:kern w:val="0"/>
          <w:sz w:val="20"/>
          <w:szCs w:val="20"/>
          <w:lang w:val="en-US" w:eastAsia="zh-CN"/>
        </w:rPr>
        <w:t>60, 101832.</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Sharma, S., Singh, G., Pratt, S., &amp; Narayan, J. (2020). Exploring consumer behavior to purchase travel online in Fiji and Solomon Islands? An extension of the UTAUT framework. International Journal of Culture, </w:t>
      </w:r>
      <w:r>
        <w:rPr>
          <w:rFonts w:hint="default" w:ascii="Times New Roman" w:hAnsi="Times New Roman" w:eastAsia="PMingLiU" w:cs="Times New Roman"/>
          <w:i/>
          <w:iCs/>
          <w:kern w:val="0"/>
          <w:sz w:val="20"/>
          <w:szCs w:val="20"/>
          <w:lang w:val="en-US" w:eastAsia="zh-CN"/>
        </w:rPr>
        <w:t>Tourism and Hospitality Research.</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Sun, Y., &amp; Ly, T. P. (2022). The Influence of Word-of-web on Customers’ Purchasing Process: The Case of Xiaohongshu. </w:t>
      </w:r>
      <w:r>
        <w:rPr>
          <w:rFonts w:hint="default" w:ascii="Times New Roman" w:hAnsi="Times New Roman" w:eastAsia="PMingLiU" w:cs="Times New Roman"/>
          <w:i/>
          <w:iCs/>
          <w:kern w:val="0"/>
          <w:sz w:val="20"/>
          <w:szCs w:val="20"/>
          <w:lang w:val="en-US" w:eastAsia="zh-CN"/>
        </w:rPr>
        <w:t>Journal of China Tourism Research</w:t>
      </w:r>
      <w:r>
        <w:rPr>
          <w:rFonts w:hint="default" w:ascii="Times New Roman" w:hAnsi="Times New Roman" w:eastAsia="PMingLiU" w:cs="Times New Roman"/>
          <w:kern w:val="0"/>
          <w:sz w:val="20"/>
          <w:szCs w:val="20"/>
          <w:lang w:val="en-US" w:eastAsia="zh-CN"/>
        </w:rPr>
        <w:t>, 1-24.</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Tak, P., &amp; Panwar, S. (2017). Using UTAUT 2 model to predict mobile app based shopping: evidences from India. </w:t>
      </w:r>
      <w:r>
        <w:rPr>
          <w:rFonts w:hint="default" w:ascii="Times New Roman" w:hAnsi="Times New Roman" w:eastAsia="PMingLiU" w:cs="Times New Roman"/>
          <w:i/>
          <w:iCs/>
          <w:kern w:val="0"/>
          <w:sz w:val="20"/>
          <w:szCs w:val="20"/>
          <w:lang w:val="en-US" w:eastAsia="zh-CN"/>
        </w:rPr>
        <w:t xml:space="preserve">Journal of Indian </w:t>
      </w:r>
      <w:r>
        <w:rPr>
          <w:rFonts w:hint="default" w:ascii="Times New Roman" w:hAnsi="Times New Roman" w:eastAsia="PMingLiU" w:cs="Times New Roman"/>
          <w:kern w:val="0"/>
          <w:sz w:val="20"/>
          <w:szCs w:val="20"/>
          <w:lang w:val="en-US" w:eastAsia="zh-CN"/>
        </w:rPr>
        <w:t xml:space="preserve">Business </w:t>
      </w:r>
      <w:r>
        <w:rPr>
          <w:rFonts w:hint="default" w:ascii="Times New Roman" w:hAnsi="Times New Roman" w:eastAsia="PMingLiU" w:cs="Times New Roman"/>
          <w:i/>
          <w:iCs/>
          <w:kern w:val="0"/>
          <w:sz w:val="20"/>
          <w:szCs w:val="20"/>
          <w:lang w:val="en-US" w:eastAsia="zh-CN"/>
        </w:rPr>
        <w:t>Research</w:t>
      </w:r>
      <w:r>
        <w:rPr>
          <w:rFonts w:hint="default" w:ascii="Times New Roman" w:hAnsi="Times New Roman" w:eastAsia="PMingLiU" w:cs="Times New Roman"/>
          <w:kern w:val="0"/>
          <w:sz w:val="20"/>
          <w:szCs w:val="20"/>
          <w:lang w:val="en-US" w:eastAsia="zh-CN"/>
        </w:rPr>
        <w:t>.</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Torres Albero, C., Manuel Robles, J., de Marco, S., &amp; Antino, M. (2017). Analytical Review of the Technology Acceptance Model: Technological Change. </w:t>
      </w:r>
      <w:r>
        <w:rPr>
          <w:rFonts w:hint="default" w:ascii="Times New Roman" w:hAnsi="Times New Roman" w:eastAsia="PMingLiU" w:cs="Times New Roman"/>
          <w:i/>
          <w:iCs/>
          <w:kern w:val="0"/>
          <w:sz w:val="20"/>
          <w:szCs w:val="20"/>
          <w:lang w:val="en-US" w:eastAsia="zh-CN"/>
        </w:rPr>
        <w:t>PAPERS-REVISTA DE SOCIOLOGIA,</w:t>
      </w:r>
      <w:r>
        <w:rPr>
          <w:rFonts w:hint="default" w:ascii="Times New Roman" w:hAnsi="Times New Roman" w:eastAsia="PMingLiU" w:cs="Times New Roman"/>
          <w:kern w:val="0"/>
          <w:sz w:val="20"/>
          <w:szCs w:val="20"/>
          <w:lang w:val="en-US" w:eastAsia="zh-CN"/>
        </w:rPr>
        <w:t> 102(1), 5-27.</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Viswanath, V. (2003). User acceptance of information technology: Toward a unified view. </w:t>
      </w:r>
      <w:r>
        <w:rPr>
          <w:rFonts w:hint="default" w:ascii="Times New Roman" w:hAnsi="Times New Roman" w:eastAsia="PMingLiU" w:cs="Times New Roman"/>
          <w:i/>
          <w:iCs/>
          <w:kern w:val="0"/>
          <w:sz w:val="20"/>
          <w:szCs w:val="20"/>
          <w:lang w:val="en-US" w:eastAsia="zh-CN"/>
        </w:rPr>
        <w:t>MIS quarterly, 27(3)</w:t>
      </w:r>
      <w:r>
        <w:rPr>
          <w:rFonts w:hint="default" w:ascii="Times New Roman" w:hAnsi="Times New Roman" w:eastAsia="PMingLiU" w:cs="Times New Roman"/>
          <w:kern w:val="0"/>
          <w:sz w:val="20"/>
          <w:szCs w:val="20"/>
          <w:lang w:val="en-US" w:eastAsia="zh-CN"/>
        </w:rPr>
        <w:t>, 425-478.</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Vroom, V. H., &amp; Jago, A. G. (1988). The new leadership: Managing participation in organizations. </w:t>
      </w:r>
      <w:r>
        <w:rPr>
          <w:rFonts w:hint="default" w:ascii="Times New Roman" w:hAnsi="Times New Roman" w:eastAsia="PMingLiU" w:cs="Times New Roman"/>
          <w:i/>
          <w:iCs/>
          <w:kern w:val="0"/>
          <w:sz w:val="20"/>
          <w:szCs w:val="20"/>
          <w:lang w:val="en-US" w:eastAsia="zh-CN"/>
        </w:rPr>
        <w:t>Prentice-Hall</w:t>
      </w:r>
      <w:r>
        <w:rPr>
          <w:rFonts w:hint="default" w:ascii="Times New Roman" w:hAnsi="Times New Roman" w:eastAsia="PMingLiU" w:cs="Times New Roman"/>
          <w:kern w:val="0"/>
          <w:sz w:val="20"/>
          <w:szCs w:val="20"/>
          <w:lang w:val="en-US" w:eastAsia="zh-CN"/>
        </w:rPr>
        <w:t>, Inc.</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Wang, Y. (2020). Humor and camera view on mobile short-form video apps influence user experience and technology-adoption intent, an example of TikTok (DouYin). </w:t>
      </w:r>
      <w:r>
        <w:rPr>
          <w:rFonts w:hint="default" w:ascii="Times New Roman" w:hAnsi="Times New Roman" w:eastAsia="PMingLiU" w:cs="Times New Roman"/>
          <w:i/>
          <w:iCs/>
          <w:kern w:val="0"/>
          <w:sz w:val="20"/>
          <w:szCs w:val="20"/>
          <w:lang w:val="en-US" w:eastAsia="zh-CN"/>
        </w:rPr>
        <w:t>Computers in Human Behavior, 110,</w:t>
      </w:r>
      <w:r>
        <w:rPr>
          <w:rFonts w:hint="default" w:ascii="Times New Roman" w:hAnsi="Times New Roman" w:eastAsia="PMingLiU" w:cs="Times New Roman"/>
          <w:kern w:val="0"/>
          <w:sz w:val="20"/>
          <w:szCs w:val="20"/>
          <w:lang w:val="en-US" w:eastAsia="zh-CN"/>
        </w:rPr>
        <w:t xml:space="preserve"> 106373.</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Wu, X., &amp; Lai, I. K. W. (2021). The acceptance of augmented reality tour app for promoting film-induced tourism: the effect of celebrity involvement and personal innovativeness. </w:t>
      </w:r>
      <w:r>
        <w:rPr>
          <w:rFonts w:hint="default" w:ascii="Times New Roman" w:hAnsi="Times New Roman" w:eastAsia="PMingLiU" w:cs="Times New Roman"/>
          <w:i/>
          <w:iCs/>
          <w:kern w:val="0"/>
          <w:sz w:val="20"/>
          <w:szCs w:val="20"/>
          <w:lang w:val="en-US" w:eastAsia="zh-CN"/>
        </w:rPr>
        <w:t>Journal of Hospitality and Tourism Technology</w:t>
      </w:r>
      <w:r>
        <w:rPr>
          <w:rFonts w:hint="default" w:ascii="Times New Roman" w:hAnsi="Times New Roman" w:eastAsia="PMingLiU" w:cs="Times New Roman"/>
          <w:kern w:val="0"/>
          <w:sz w:val="20"/>
          <w:szCs w:val="20"/>
          <w:lang w:val="en-US" w:eastAsia="zh-CN"/>
        </w:rPr>
        <w:t>.</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Xu, B., &amp; Li, D. (2015). An empirical study of the motivations for content contribution and community participation in Wikipedia. </w:t>
      </w:r>
      <w:r>
        <w:rPr>
          <w:rFonts w:hint="default" w:ascii="Times New Roman" w:hAnsi="Times New Roman" w:eastAsia="PMingLiU" w:cs="Times New Roman"/>
          <w:i/>
          <w:iCs/>
          <w:kern w:val="0"/>
          <w:sz w:val="20"/>
          <w:szCs w:val="20"/>
          <w:lang w:val="en-US" w:eastAsia="zh-CN"/>
        </w:rPr>
        <w:t>Information &amp; management, 52(3)</w:t>
      </w:r>
      <w:r>
        <w:rPr>
          <w:rFonts w:hint="default" w:ascii="Times New Roman" w:hAnsi="Times New Roman" w:eastAsia="PMingLiU" w:cs="Times New Roman"/>
          <w:kern w:val="0"/>
          <w:sz w:val="20"/>
          <w:szCs w:val="20"/>
          <w:lang w:val="en-US" w:eastAsia="zh-CN"/>
        </w:rPr>
        <w:t>, 275-286.</w:t>
      </w:r>
    </w:p>
    <w:p>
      <w:pPr>
        <w:pStyle w:val="12"/>
        <w:widowControl/>
        <w:adjustRightInd w:val="0"/>
        <w:snapToGrid w:val="0"/>
        <w:spacing w:after="0" w:line="240" w:lineRule="auto"/>
        <w:ind w:left="540" w:hanging="540"/>
        <w:jc w:val="both"/>
        <w:rPr>
          <w:rFonts w:hint="default" w:ascii="Times New Roman" w:hAnsi="Times New Roman" w:eastAsia="PMingLiU" w:cs="Times New Roman"/>
          <w:kern w:val="0"/>
          <w:sz w:val="20"/>
          <w:szCs w:val="20"/>
          <w:lang w:val="en-US" w:eastAsia="zh-CN"/>
        </w:rPr>
      </w:pPr>
      <w:r>
        <w:rPr>
          <w:rFonts w:hint="default" w:ascii="Times New Roman" w:hAnsi="Times New Roman" w:eastAsia="PMingLiU" w:cs="Times New Roman"/>
          <w:kern w:val="0"/>
          <w:sz w:val="20"/>
          <w:szCs w:val="20"/>
          <w:lang w:val="en-US" w:eastAsia="zh-CN"/>
        </w:rPr>
        <w:t xml:space="preserve">Yuan, L., Deng, X., &amp; Zhong, W. (2021). Encouraging passive members of online brand communities to generate eWOM based on TAM and social capital theory. </w:t>
      </w:r>
      <w:r>
        <w:rPr>
          <w:rFonts w:hint="default" w:ascii="Times New Roman" w:hAnsi="Times New Roman" w:eastAsia="PMingLiU" w:cs="Times New Roman"/>
          <w:i/>
          <w:iCs/>
          <w:kern w:val="0"/>
          <w:sz w:val="20"/>
          <w:szCs w:val="20"/>
          <w:lang w:val="en-US" w:eastAsia="zh-CN"/>
        </w:rPr>
        <w:t>IEEE Access, 9</w:t>
      </w:r>
      <w:r>
        <w:rPr>
          <w:rFonts w:hint="default" w:ascii="Times New Roman" w:hAnsi="Times New Roman" w:eastAsia="PMingLiU" w:cs="Times New Roman"/>
          <w:kern w:val="0"/>
          <w:sz w:val="20"/>
          <w:szCs w:val="20"/>
          <w:lang w:val="en-US" w:eastAsia="zh-CN"/>
        </w:rPr>
        <w:t>, 12840-12851.</w:t>
      </w:r>
    </w:p>
    <w:sectPr>
      <w:headerReference r:id="rId6" w:type="default"/>
      <w:type w:val="continuous"/>
      <w:pgSz w:w="11906" w:h="16838"/>
      <w:pgMar w:top="1134" w:right="850" w:bottom="1134" w:left="850" w:header="403" w:footer="403"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ngsana New">
    <w:altName w:val="Microsoft Sans Serif"/>
    <w:panose1 w:val="02020603050405020304"/>
    <w:charset w:val="00"/>
    <w:family w:val="roman"/>
    <w:pitch w:val="default"/>
    <w:sig w:usb0="00000000" w:usb1="00000000" w:usb2="00000000" w:usb3="00000000" w:csb0="00010001" w:csb1="00000000"/>
  </w:font>
  <w:font w:name="Microsoft Sans Serif">
    <w:panose1 w:val="020B0604020202020204"/>
    <w:charset w:val="00"/>
    <w:family w:val="auto"/>
    <w:pitch w:val="default"/>
    <w:sig w:usb0="E5002EFF" w:usb1="C000605B" w:usb2="00000029" w:usb3="00000000" w:csb0="200101FF" w:csb1="20280000"/>
  </w:font>
  <w:font w:name="PMingLiU">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Cordia New">
    <w:altName w:val="Microsoft Sans Serif"/>
    <w:panose1 w:val="020B0304020202020204"/>
    <w:charset w:val="00"/>
    <w:family w:val="swiss"/>
    <w:pitch w:val="default"/>
    <w:sig w:usb0="00000000" w:usb1="00000000" w:usb2="00000000" w:usb3="00000000" w:csb0="00010001" w:csb1="00000000"/>
  </w:font>
  <w:font w:name="標楷體">
    <w:altName w:val="宋体"/>
    <w:panose1 w:val="03000509000000000000"/>
    <w:charset w:val="88"/>
    <w:family w:val="script"/>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tabs>
        <w:tab w:val="center" w:pos="4320"/>
        <w:tab w:val="right" w:pos="8640"/>
        <w:tab w:val="clear" w:pos="4153"/>
        <w:tab w:val="clear" w:pos="8306"/>
      </w:tabs>
      <w:snapToGrid/>
      <w:spacing w:after="0" w:line="240" w:lineRule="auto"/>
      <w:jc w:val="center"/>
      <w:rPr>
        <w:rFonts w:ascii="Times New Roman" w:hAnsi="Times New Roman" w:eastAsia="PMingLiU" w:cs="Times New Roman"/>
        <w:i/>
        <w:kern w:val="0"/>
        <w:sz w:val="20"/>
        <w:szCs w:val="20"/>
        <w:lang w:eastAsia="zh-TW"/>
      </w:rPr>
    </w:pPr>
    <w:r>
      <w:rPr>
        <w:rFonts w:ascii="Times New Roman" w:hAnsi="Times New Roman" w:eastAsia="PMingLiU" w:cs="Times New Roman"/>
        <w:i/>
        <w:kern w:val="0"/>
        <w:sz w:val="20"/>
        <w:szCs w:val="20"/>
        <w:lang w:eastAsia="zh-TW"/>
      </w:rPr>
      <w:t>The 22nd International Conference on Electronic Business, Bangkok, Thailand, October 13-17, 2022</w:t>
    </w:r>
  </w:p>
  <w:p>
    <w:pPr>
      <w:pStyle w:val="4"/>
      <w:widowControl/>
      <w:tabs>
        <w:tab w:val="center" w:pos="4320"/>
        <w:tab w:val="right" w:pos="8640"/>
        <w:tab w:val="clear" w:pos="4153"/>
        <w:tab w:val="clear" w:pos="8306"/>
      </w:tabs>
      <w:snapToGrid/>
      <w:spacing w:after="0" w:line="240" w:lineRule="auto"/>
      <w:jc w:val="center"/>
      <w:rPr>
        <w:rFonts w:ascii="Times New Roman" w:hAnsi="Times New Roman" w:eastAsia="PMingLiU" w:cs="Times New Roman"/>
        <w:kern w:val="0"/>
        <w:sz w:val="20"/>
        <w:szCs w:val="20"/>
        <w:lang w:eastAsia="zh-TW"/>
      </w:rPr>
    </w:pPr>
    <w:r>
      <w:rPr>
        <w:rFonts w:ascii="Times New Roman" w:hAnsi="Times New Roman" w:eastAsia="PMingLiU" w:cs="Times New Roman"/>
        <w:kern w:val="0"/>
        <w:sz w:val="20"/>
        <w:szCs w:val="20"/>
        <w:lang w:eastAsia="zh-TW"/>
      </w:rPr>
      <w:fldChar w:fldCharType="begin"/>
    </w:r>
    <w:r>
      <w:rPr>
        <w:rFonts w:ascii="Times New Roman" w:hAnsi="Times New Roman" w:eastAsia="PMingLiU" w:cs="Times New Roman"/>
        <w:kern w:val="0"/>
        <w:sz w:val="20"/>
        <w:szCs w:val="20"/>
        <w:lang w:eastAsia="zh-TW"/>
      </w:rPr>
      <w:instrText xml:space="preserve"> PAGE   \* MERGEFORMAT </w:instrText>
    </w:r>
    <w:r>
      <w:rPr>
        <w:rFonts w:ascii="Times New Roman" w:hAnsi="Times New Roman" w:eastAsia="PMingLiU" w:cs="Times New Roman"/>
        <w:kern w:val="0"/>
        <w:sz w:val="20"/>
        <w:szCs w:val="20"/>
        <w:lang w:eastAsia="zh-TW"/>
      </w:rPr>
      <w:fldChar w:fldCharType="separate"/>
    </w:r>
    <w:r>
      <w:rPr>
        <w:rFonts w:ascii="Times New Roman" w:hAnsi="Times New Roman" w:eastAsia="PMingLiU" w:cs="Times New Roman"/>
        <w:kern w:val="0"/>
        <w:sz w:val="20"/>
        <w:szCs w:val="20"/>
        <w:lang w:val="en-US" w:eastAsia="zh-TW"/>
      </w:rPr>
      <w:t>1</w:t>
    </w:r>
    <w:r>
      <w:rPr>
        <w:rFonts w:ascii="Times New Roman" w:hAnsi="Times New Roman" w:eastAsia="PMingLiU" w:cs="Times New Roman"/>
        <w:kern w:val="0"/>
        <w:sz w:val="20"/>
        <w:szCs w:val="20"/>
        <w:lang w:eastAsia="zh-TW"/>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0" w:type="auto"/>
      <w:tblInd w:w="0" w:type="dxa"/>
      <w:tblLayout w:type="autofit"/>
      <w:tblCellMar>
        <w:top w:w="0" w:type="dxa"/>
        <w:left w:w="108" w:type="dxa"/>
        <w:bottom w:w="0" w:type="dxa"/>
        <w:right w:w="108" w:type="dxa"/>
      </w:tblCellMar>
    </w:tblPr>
    <w:tblGrid>
      <w:gridCol w:w="5216"/>
      <w:gridCol w:w="5206"/>
    </w:tblGrid>
    <w:tr>
      <w:tblPrEx>
        <w:tblCellMar>
          <w:top w:w="0" w:type="dxa"/>
          <w:left w:w="108" w:type="dxa"/>
          <w:bottom w:w="0" w:type="dxa"/>
          <w:right w:w="108" w:type="dxa"/>
        </w:tblCellMar>
      </w:tblPrEx>
      <w:tc>
        <w:tcPr>
          <w:tcW w:w="5264" w:type="dxa"/>
          <w:shd w:val="clear" w:color="auto" w:fill="auto"/>
          <w:noWrap w:val="0"/>
          <w:vAlign w:val="top"/>
        </w:tcPr>
        <w:p>
          <w:pPr>
            <w:pStyle w:val="4"/>
            <w:tabs>
              <w:tab w:val="center" w:pos="4320"/>
              <w:tab w:val="right" w:pos="8640"/>
              <w:tab w:val="clear" w:pos="4153"/>
              <w:tab w:val="clear" w:pos="8306"/>
            </w:tabs>
            <w:jc w:val="both"/>
            <w:rPr>
              <w:sz w:val="20"/>
              <w:lang w:val="en-US" w:eastAsia="zh-TW"/>
            </w:rPr>
          </w:pPr>
          <w:r>
            <w:rPr>
              <w:rFonts w:ascii="Times New Roman" w:hAnsi="Times New Roman" w:eastAsia="PMingLiU" w:cs="Times New Roman"/>
              <w:kern w:val="0"/>
              <w:sz w:val="20"/>
              <w:szCs w:val="20"/>
              <w:lang w:val="en-US" w:eastAsia="zh-TW"/>
            </w:rPr>
            <w:t>Li</w:t>
          </w:r>
          <w:r>
            <w:rPr>
              <w:rFonts w:hint="eastAsia" w:ascii="Times New Roman" w:hAnsi="Times New Roman" w:eastAsia="宋体" w:cs="Times New Roman"/>
              <w:kern w:val="0"/>
              <w:sz w:val="20"/>
              <w:szCs w:val="20"/>
              <w:lang w:val="en-US" w:eastAsia="zh-CN"/>
            </w:rPr>
            <w:t>u</w:t>
          </w:r>
          <w:r>
            <w:rPr>
              <w:rFonts w:ascii="Times New Roman" w:hAnsi="Times New Roman" w:eastAsia="PMingLiU" w:cs="Times New Roman"/>
              <w:kern w:val="0"/>
              <w:sz w:val="20"/>
              <w:szCs w:val="20"/>
              <w:lang w:val="en-US" w:eastAsia="zh-TW"/>
            </w:rPr>
            <w:t xml:space="preserve">, </w:t>
          </w:r>
          <w:r>
            <w:rPr>
              <w:rFonts w:hint="eastAsia" w:ascii="Times New Roman" w:hAnsi="Times New Roman" w:eastAsia="宋体" w:cs="Times New Roman"/>
              <w:kern w:val="0"/>
              <w:sz w:val="20"/>
              <w:szCs w:val="20"/>
              <w:lang w:val="en-US" w:eastAsia="zh-CN"/>
            </w:rPr>
            <w:t>J</w:t>
          </w:r>
          <w:r>
            <w:rPr>
              <w:rFonts w:ascii="Times New Roman" w:hAnsi="Times New Roman" w:eastAsia="PMingLiU" w:cs="Times New Roman"/>
              <w:kern w:val="0"/>
              <w:sz w:val="20"/>
              <w:szCs w:val="20"/>
              <w:lang w:val="en-US" w:eastAsia="zh-TW"/>
            </w:rPr>
            <w:t>.</w:t>
          </w:r>
          <w:r>
            <w:rPr>
              <w:rFonts w:hint="eastAsia" w:ascii="Times New Roman" w:hAnsi="Times New Roman" w:eastAsia="宋体" w:cs="Times New Roman"/>
              <w:kern w:val="0"/>
              <w:sz w:val="20"/>
              <w:szCs w:val="20"/>
              <w:lang w:val="en-US" w:eastAsia="zh-CN"/>
            </w:rPr>
            <w:t>X</w:t>
          </w:r>
          <w:r>
            <w:rPr>
              <w:rFonts w:ascii="Times New Roman" w:hAnsi="Times New Roman" w:eastAsia="PMingLiU" w:cs="Times New Roman"/>
              <w:kern w:val="0"/>
              <w:sz w:val="20"/>
              <w:szCs w:val="20"/>
              <w:lang w:val="en-US" w:eastAsia="zh-TW"/>
            </w:rPr>
            <w:t xml:space="preserve">. &amp; </w:t>
          </w:r>
          <w:r>
            <w:rPr>
              <w:rFonts w:hint="eastAsia" w:ascii="Times New Roman" w:hAnsi="Times New Roman" w:eastAsia="宋体" w:cs="Times New Roman"/>
              <w:kern w:val="0"/>
              <w:sz w:val="20"/>
              <w:szCs w:val="20"/>
              <w:lang w:val="en-US" w:eastAsia="zh-CN"/>
            </w:rPr>
            <w:t>Liu</w:t>
          </w:r>
          <w:r>
            <w:rPr>
              <w:rFonts w:ascii="Times New Roman" w:hAnsi="Times New Roman" w:eastAsia="PMingLiU" w:cs="Times New Roman"/>
              <w:kern w:val="0"/>
              <w:sz w:val="20"/>
              <w:szCs w:val="20"/>
              <w:lang w:val="en-US" w:eastAsia="zh-TW"/>
            </w:rPr>
            <w:t xml:space="preserve">, </w:t>
          </w:r>
          <w:r>
            <w:rPr>
              <w:rFonts w:hint="eastAsia" w:ascii="Times New Roman" w:hAnsi="Times New Roman" w:eastAsia="宋体" w:cs="Times New Roman"/>
              <w:kern w:val="0"/>
              <w:sz w:val="20"/>
              <w:szCs w:val="20"/>
              <w:lang w:val="en-US" w:eastAsia="zh-CN"/>
            </w:rPr>
            <w:t>Y</w:t>
          </w:r>
          <w:r>
            <w:rPr>
              <w:rFonts w:ascii="Times New Roman" w:hAnsi="Times New Roman" w:eastAsia="PMingLiU" w:cs="Times New Roman"/>
              <w:kern w:val="0"/>
              <w:sz w:val="20"/>
              <w:szCs w:val="20"/>
              <w:lang w:val="en-US" w:eastAsia="zh-TW"/>
            </w:rPr>
            <w:t>.J. (202</w:t>
          </w:r>
          <w:r>
            <w:rPr>
              <w:rFonts w:hint="eastAsia" w:ascii="Times New Roman" w:hAnsi="Times New Roman" w:eastAsia="宋体" w:cs="Times New Roman"/>
              <w:kern w:val="0"/>
              <w:sz w:val="20"/>
              <w:szCs w:val="20"/>
              <w:lang w:val="en-US" w:eastAsia="zh-CN"/>
            </w:rPr>
            <w:t>2</w:t>
          </w:r>
          <w:r>
            <w:rPr>
              <w:rFonts w:ascii="Times New Roman" w:hAnsi="Times New Roman" w:eastAsia="PMingLiU" w:cs="Times New Roman"/>
              <w:kern w:val="0"/>
              <w:sz w:val="20"/>
              <w:szCs w:val="20"/>
              <w:lang w:val="en-US" w:eastAsia="zh-TW"/>
            </w:rPr>
            <w:t xml:space="preserve">). </w:t>
          </w:r>
          <w:r>
            <w:rPr>
              <w:rFonts w:hint="eastAsia" w:ascii="Times New Roman" w:hAnsi="Times New Roman" w:eastAsia="PMingLiU" w:cs="Times New Roman"/>
              <w:kern w:val="0"/>
              <w:sz w:val="20"/>
              <w:szCs w:val="20"/>
              <w:lang w:val="en-US" w:eastAsia="zh-TW"/>
            </w:rPr>
            <w:t>Research on User Participation Behavior of Mobile Short Video APPs: Taking Xiaohongshu as an Example</w:t>
          </w:r>
          <w:r>
            <w:rPr>
              <w:rFonts w:ascii="Times New Roman" w:hAnsi="Times New Roman" w:eastAsia="PMingLiU" w:cs="Times New Roman"/>
              <w:kern w:val="0"/>
              <w:sz w:val="20"/>
              <w:szCs w:val="20"/>
              <w:lang w:val="en-US" w:eastAsia="zh-TW"/>
            </w:rPr>
            <w:t xml:space="preserve">. In </w:t>
          </w:r>
          <w:r>
            <w:rPr>
              <w:rFonts w:ascii="Times New Roman" w:hAnsi="Times New Roman" w:eastAsia="PMingLiU" w:cs="Times New Roman"/>
              <w:i/>
              <w:iCs/>
              <w:kern w:val="0"/>
              <w:sz w:val="20"/>
              <w:szCs w:val="20"/>
              <w:lang w:val="en-US" w:eastAsia="zh-TW"/>
            </w:rPr>
            <w:t>Proceedings of The International Conference on Electronic Business, Volume 22</w:t>
          </w:r>
          <w:r>
            <w:rPr>
              <w:rFonts w:ascii="Times New Roman" w:hAnsi="Times New Roman" w:eastAsia="PMingLiU" w:cs="Times New Roman"/>
              <w:kern w:val="0"/>
              <w:sz w:val="20"/>
              <w:szCs w:val="20"/>
              <w:lang w:val="en-US" w:eastAsia="zh-TW"/>
            </w:rPr>
            <w:t xml:space="preserve"> (pp. xxx-xxx). ICEB’22, Bangkok, Thailand, October 13-17, 2022</w:t>
          </w:r>
        </w:p>
      </w:tc>
      <w:tc>
        <w:tcPr>
          <w:tcW w:w="5264" w:type="dxa"/>
          <w:shd w:val="clear" w:color="auto" w:fill="auto"/>
          <w:noWrap w:val="0"/>
          <w:vAlign w:val="top"/>
        </w:tcPr>
        <w:p>
          <w:pPr>
            <w:pStyle w:val="5"/>
            <w:tabs>
              <w:tab w:val="right" w:pos="8640"/>
              <w:tab w:val="clear" w:pos="4153"/>
              <w:tab w:val="clear" w:pos="8306"/>
            </w:tabs>
            <w:wordWrap w:val="0"/>
            <w:jc w:val="right"/>
            <w:rPr>
              <w:rFonts w:hint="default" w:eastAsiaTheme="minorEastAsia"/>
              <w:i/>
              <w:sz w:val="20"/>
              <w:lang w:val="en-US" w:eastAsia="zh-CN"/>
            </w:rPr>
          </w:pPr>
          <w:r>
            <w:rPr>
              <w:rFonts w:ascii="Times New Roman" w:hAnsi="Times New Roman" w:eastAsia="PMingLiU" w:cs="Times New Roman"/>
              <w:i/>
              <w:kern w:val="0"/>
              <w:sz w:val="20"/>
              <w:szCs w:val="20"/>
              <w:lang w:val="en-US" w:eastAsia="zh-TW"/>
            </w:rPr>
            <w:t>Li</w:t>
          </w:r>
          <w:r>
            <w:rPr>
              <w:rFonts w:hint="eastAsia" w:ascii="Times New Roman" w:hAnsi="Times New Roman" w:eastAsia="PMingLiU" w:cs="Times New Roman"/>
              <w:i/>
              <w:kern w:val="0"/>
              <w:sz w:val="20"/>
              <w:szCs w:val="20"/>
              <w:lang w:val="en-US" w:eastAsia="zh-CN"/>
            </w:rPr>
            <w:t xml:space="preserve">u </w:t>
          </w:r>
          <w:r>
            <w:rPr>
              <w:rFonts w:ascii="Times New Roman" w:hAnsi="Times New Roman" w:eastAsia="PMingLiU" w:cs="Times New Roman"/>
              <w:i/>
              <w:kern w:val="0"/>
              <w:sz w:val="20"/>
              <w:szCs w:val="20"/>
              <w:lang w:val="en-US" w:eastAsia="zh-TW"/>
            </w:rPr>
            <w:t xml:space="preserve">&amp; </w:t>
          </w:r>
          <w:r>
            <w:rPr>
              <w:rFonts w:hint="eastAsia" w:ascii="Times New Roman" w:hAnsi="Times New Roman" w:eastAsia="PMingLiU" w:cs="Times New Roman"/>
              <w:i/>
              <w:kern w:val="0"/>
              <w:sz w:val="20"/>
              <w:szCs w:val="20"/>
              <w:lang w:val="en-US" w:eastAsia="zh-CN"/>
            </w:rPr>
            <w:t>Liu</w:t>
          </w:r>
        </w:p>
      </w:tc>
    </w:tr>
  </w:tbl>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ascii="Times New Roman" w:hAnsi="Times New Roman" w:eastAsia="PMingLiU" w:cs="Times New Roman"/>
        <w:i/>
        <w:kern w:val="0"/>
        <w:sz w:val="20"/>
        <w:szCs w:val="20"/>
        <w:lang w:val="en-US" w:eastAsia="zh-TW"/>
      </w:rPr>
      <w:t>Li</w:t>
    </w:r>
    <w:r>
      <w:rPr>
        <w:rFonts w:hint="eastAsia" w:ascii="Times New Roman" w:hAnsi="Times New Roman" w:eastAsia="PMingLiU" w:cs="Times New Roman"/>
        <w:i/>
        <w:kern w:val="0"/>
        <w:sz w:val="20"/>
        <w:szCs w:val="20"/>
        <w:lang w:val="en-US" w:eastAsia="zh-CN"/>
      </w:rPr>
      <w:t xml:space="preserve">u </w:t>
    </w:r>
    <w:r>
      <w:rPr>
        <w:rFonts w:ascii="Times New Roman" w:hAnsi="Times New Roman" w:eastAsia="PMingLiU" w:cs="Times New Roman"/>
        <w:i/>
        <w:kern w:val="0"/>
        <w:sz w:val="20"/>
        <w:szCs w:val="20"/>
        <w:lang w:val="en-US" w:eastAsia="zh-TW"/>
      </w:rPr>
      <w:t xml:space="preserve">&amp; </w:t>
    </w:r>
    <w:r>
      <w:rPr>
        <w:rFonts w:hint="eastAsia" w:ascii="Times New Roman" w:hAnsi="Times New Roman" w:eastAsia="PMingLiU" w:cs="Times New Roman"/>
        <w:i/>
        <w:kern w:val="0"/>
        <w:sz w:val="20"/>
        <w:szCs w:val="20"/>
        <w:lang w:val="en-US" w:eastAsia="zh-CN"/>
      </w:rPr>
      <w:t>Liu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ascii="Times New Roman" w:hAnsi="Times New Roman" w:eastAsia="PMingLiU" w:cs="Times New Roman"/>
        <w:i/>
        <w:kern w:val="0"/>
        <w:sz w:val="20"/>
        <w:szCs w:val="20"/>
        <w:lang w:val="en-US" w:eastAsia="zh-TW"/>
      </w:rPr>
      <w:t>Li</w:t>
    </w:r>
    <w:r>
      <w:rPr>
        <w:rFonts w:hint="eastAsia" w:ascii="Times New Roman" w:hAnsi="Times New Roman" w:eastAsia="PMingLiU" w:cs="Times New Roman"/>
        <w:i/>
        <w:kern w:val="0"/>
        <w:sz w:val="20"/>
        <w:szCs w:val="20"/>
        <w:lang w:val="en-US" w:eastAsia="zh-CN"/>
      </w:rPr>
      <w:t xml:space="preserve">u </w:t>
    </w:r>
    <w:r>
      <w:rPr>
        <w:rFonts w:ascii="Times New Roman" w:hAnsi="Times New Roman" w:eastAsia="PMingLiU" w:cs="Times New Roman"/>
        <w:i/>
        <w:kern w:val="0"/>
        <w:sz w:val="20"/>
        <w:szCs w:val="20"/>
        <w:lang w:val="en-US" w:eastAsia="zh-TW"/>
      </w:rPr>
      <w:t xml:space="preserve">&amp; </w:t>
    </w:r>
    <w:r>
      <w:rPr>
        <w:rFonts w:hint="eastAsia" w:ascii="Times New Roman" w:hAnsi="Times New Roman" w:eastAsia="PMingLiU" w:cs="Times New Roman"/>
        <w:i/>
        <w:kern w:val="0"/>
        <w:sz w:val="20"/>
        <w:szCs w:val="20"/>
        <w:lang w:val="en-US" w:eastAsia="zh-CN"/>
      </w:rPr>
      <w:t>Liu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81C734"/>
    <w:multiLevelType w:val="multilevel"/>
    <w:tmpl w:val="1181C734"/>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7335A6D"/>
    <w:multiLevelType w:val="multilevel"/>
    <w:tmpl w:val="37335A6D"/>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5AA54567"/>
    <w:multiLevelType w:val="multilevel"/>
    <w:tmpl w:val="5AA54567"/>
    <w:lvl w:ilvl="0" w:tentative="0">
      <w:start w:val="1"/>
      <w:numFmt w:val="decimal"/>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5OTdhZDc1ODkxYWRkODAyNzdmMGIxZjI5Nzg2YTkifQ=="/>
  </w:docVars>
  <w:rsids>
    <w:rsidRoot w:val="00000000"/>
    <w:rsid w:val="002A2738"/>
    <w:rsid w:val="00F45DD2"/>
    <w:rsid w:val="03075176"/>
    <w:rsid w:val="03CC74E4"/>
    <w:rsid w:val="045D1004"/>
    <w:rsid w:val="058908BB"/>
    <w:rsid w:val="06D966E5"/>
    <w:rsid w:val="06EB40BF"/>
    <w:rsid w:val="07FE6DC8"/>
    <w:rsid w:val="089F3351"/>
    <w:rsid w:val="0D486CE1"/>
    <w:rsid w:val="0F393BEC"/>
    <w:rsid w:val="119F7740"/>
    <w:rsid w:val="11EB6671"/>
    <w:rsid w:val="1304489D"/>
    <w:rsid w:val="14C6683D"/>
    <w:rsid w:val="152622CD"/>
    <w:rsid w:val="15426441"/>
    <w:rsid w:val="15484CF2"/>
    <w:rsid w:val="154B77D6"/>
    <w:rsid w:val="15525935"/>
    <w:rsid w:val="156C2EC6"/>
    <w:rsid w:val="15DA7197"/>
    <w:rsid w:val="178228FB"/>
    <w:rsid w:val="1788546C"/>
    <w:rsid w:val="18176C7A"/>
    <w:rsid w:val="190051A8"/>
    <w:rsid w:val="19910E06"/>
    <w:rsid w:val="19F451DA"/>
    <w:rsid w:val="1A570C83"/>
    <w:rsid w:val="1B755FD8"/>
    <w:rsid w:val="1C113965"/>
    <w:rsid w:val="23F23B92"/>
    <w:rsid w:val="24254AFA"/>
    <w:rsid w:val="24A458AC"/>
    <w:rsid w:val="25363D42"/>
    <w:rsid w:val="257058CE"/>
    <w:rsid w:val="26756789"/>
    <w:rsid w:val="2CA65908"/>
    <w:rsid w:val="2DAC07F4"/>
    <w:rsid w:val="2F795193"/>
    <w:rsid w:val="306D5BCA"/>
    <w:rsid w:val="346E33C9"/>
    <w:rsid w:val="34A9364F"/>
    <w:rsid w:val="370319B1"/>
    <w:rsid w:val="37155047"/>
    <w:rsid w:val="37B53269"/>
    <w:rsid w:val="38730484"/>
    <w:rsid w:val="39ED1E87"/>
    <w:rsid w:val="3A105BE2"/>
    <w:rsid w:val="3D6853C9"/>
    <w:rsid w:val="3E270B33"/>
    <w:rsid w:val="3EF769C6"/>
    <w:rsid w:val="3F0E4A3A"/>
    <w:rsid w:val="3F58671B"/>
    <w:rsid w:val="3FA51C2A"/>
    <w:rsid w:val="414971F6"/>
    <w:rsid w:val="43081644"/>
    <w:rsid w:val="43983EEC"/>
    <w:rsid w:val="475A11CB"/>
    <w:rsid w:val="484746CA"/>
    <w:rsid w:val="4956174B"/>
    <w:rsid w:val="49F925C0"/>
    <w:rsid w:val="4AE577E6"/>
    <w:rsid w:val="4CBA7CC3"/>
    <w:rsid w:val="4EEB3941"/>
    <w:rsid w:val="51952707"/>
    <w:rsid w:val="51AB09E2"/>
    <w:rsid w:val="53480D86"/>
    <w:rsid w:val="53566988"/>
    <w:rsid w:val="53C07883"/>
    <w:rsid w:val="540973D7"/>
    <w:rsid w:val="54140847"/>
    <w:rsid w:val="54DA1052"/>
    <w:rsid w:val="57845189"/>
    <w:rsid w:val="5D742190"/>
    <w:rsid w:val="5DAD4578"/>
    <w:rsid w:val="5F5A12EF"/>
    <w:rsid w:val="60941FBC"/>
    <w:rsid w:val="626648EE"/>
    <w:rsid w:val="62751768"/>
    <w:rsid w:val="656E67F5"/>
    <w:rsid w:val="657038D9"/>
    <w:rsid w:val="68B858B8"/>
    <w:rsid w:val="6B587F9A"/>
    <w:rsid w:val="6EF13E39"/>
    <w:rsid w:val="6FD42CB7"/>
    <w:rsid w:val="70720886"/>
    <w:rsid w:val="71341C5F"/>
    <w:rsid w:val="7189431C"/>
    <w:rsid w:val="739002FA"/>
    <w:rsid w:val="74D02933"/>
    <w:rsid w:val="7521074C"/>
    <w:rsid w:val="75F44003"/>
    <w:rsid w:val="773F6D2B"/>
    <w:rsid w:val="77F16985"/>
    <w:rsid w:val="78CF6ADD"/>
    <w:rsid w:val="792B14BB"/>
    <w:rsid w:val="7D0C4906"/>
    <w:rsid w:val="7EA3317E"/>
    <w:rsid w:val="7EDB1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spacing w:before="240" w:after="60"/>
      <w:outlineLvl w:val="0"/>
    </w:pPr>
    <w:rPr>
      <w:rFonts w:ascii="Calibri Light" w:hAnsi="Calibri Light" w:eastAsia="Times New Roman" w:cs="Angsana New"/>
      <w:b/>
      <w:bCs/>
      <w:kern w:val="32"/>
      <w:sz w:val="32"/>
      <w:szCs w:val="32"/>
    </w:rPr>
  </w:style>
  <w:style w:type="paragraph" w:styleId="3">
    <w:name w:val="heading 2"/>
    <w:basedOn w:val="1"/>
    <w:next w:val="1"/>
    <w:unhideWhenUsed/>
    <w:qFormat/>
    <w:uiPriority w:val="0"/>
    <w:pPr>
      <w:keepNext/>
      <w:spacing w:before="240" w:after="60"/>
      <w:outlineLvl w:val="1"/>
    </w:pPr>
    <w:rPr>
      <w:rFonts w:ascii="Calibri Light" w:hAnsi="Calibri Light" w:eastAsia="Times New Roman" w:cs="Angsana New"/>
      <w:b/>
      <w:bCs/>
      <w:i/>
      <w:i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next w:val="1"/>
    <w:qFormat/>
    <w:uiPriority w:val="10"/>
    <w:pPr>
      <w:spacing w:before="240" w:after="60"/>
      <w:jc w:val="center"/>
      <w:outlineLvl w:val="0"/>
    </w:pPr>
    <w:rPr>
      <w:rFonts w:ascii="Calibri Light" w:hAnsi="Calibri Light" w:eastAsia="Times New Roman" w:cs="Angsana New"/>
      <w:b/>
      <w:bCs/>
      <w:kern w:val="28"/>
      <w:sz w:val="32"/>
      <w:szCs w:val="32"/>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paragraph" w:customStyle="1" w:styleId="11">
    <w:name w:val="EndNote Bibliography"/>
    <w:basedOn w:val="1"/>
    <w:qFormat/>
    <w:uiPriority w:val="0"/>
    <w:pPr>
      <w:spacing w:line="240" w:lineRule="auto"/>
      <w:jc w:val="both"/>
    </w:pPr>
  </w:style>
  <w:style w:type="paragraph" w:styleId="12">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6075</Words>
  <Characters>33921</Characters>
  <Lines>0</Lines>
  <Paragraphs>0</Paragraphs>
  <TotalTime>10</TotalTime>
  <ScaleCrop>false</ScaleCrop>
  <LinksUpToDate>false</LinksUpToDate>
  <CharactersWithSpaces>39302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2022-07-24T05:29:00Z</dcterms:created>
  <dc:creator>Administrator</dc:creator>
  <cp:lastModifiedBy>▎Heart☆❤</cp:lastModifiedBy>
  <dcterms:modified xsi:type="dcterms:W3CDTF">2022-10-05T07:48:42Z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98C4D2D8515944079CA0EA5DF9CC9786</vt:lpwstr>
  </property>
</Properties>
</file>